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18106" w14:textId="77777777" w:rsidR="007C7597" w:rsidRDefault="007C7597" w:rsidP="007C7597">
      <w:pPr>
        <w:ind w:left="5954"/>
        <w:jc w:val="both"/>
        <w:rPr>
          <w:sz w:val="28"/>
          <w:szCs w:val="28"/>
        </w:rPr>
      </w:pPr>
      <w:r w:rsidRPr="001333F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к письму</w:t>
      </w:r>
    </w:p>
    <w:p w14:paraId="21FFA244" w14:textId="77777777" w:rsidR="007C7597" w:rsidRPr="001333F5" w:rsidRDefault="007C7597" w:rsidP="007C7597">
      <w:pPr>
        <w:pStyle w:val="a3"/>
        <w:ind w:left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 2025 г. № ____</w:t>
      </w:r>
    </w:p>
    <w:p w14:paraId="6700D16F" w14:textId="77777777" w:rsidR="007C7597" w:rsidRDefault="007C7597" w:rsidP="007C7597">
      <w:pPr>
        <w:pStyle w:val="a3"/>
        <w:ind w:left="5954"/>
        <w:jc w:val="both"/>
        <w:rPr>
          <w:rFonts w:ascii="Times New Roman" w:hAnsi="Times New Roman"/>
          <w:sz w:val="20"/>
          <w:szCs w:val="20"/>
        </w:rPr>
      </w:pPr>
    </w:p>
    <w:p w14:paraId="256F7B26" w14:textId="77777777" w:rsidR="007C7597" w:rsidRPr="008C5234" w:rsidRDefault="007C7597" w:rsidP="007C7597">
      <w:pPr>
        <w:jc w:val="center"/>
        <w:rPr>
          <w:b/>
          <w:sz w:val="27"/>
          <w:szCs w:val="27"/>
        </w:rPr>
      </w:pPr>
      <w:r w:rsidRPr="008C5234">
        <w:rPr>
          <w:b/>
          <w:sz w:val="27"/>
          <w:szCs w:val="27"/>
        </w:rPr>
        <w:t xml:space="preserve">Порядок </w:t>
      </w:r>
      <w:bookmarkStart w:id="0" w:name="_Hlk158114196"/>
      <w:r w:rsidRPr="008C5234">
        <w:rPr>
          <w:b/>
          <w:sz w:val="27"/>
          <w:szCs w:val="27"/>
        </w:rPr>
        <w:t xml:space="preserve">представления статей к публикации </w:t>
      </w:r>
      <w:r>
        <w:rPr>
          <w:b/>
          <w:sz w:val="27"/>
          <w:szCs w:val="27"/>
        </w:rPr>
        <w:t xml:space="preserve">в журнале «Актуальная педагогика» </w:t>
      </w:r>
      <w:r w:rsidRPr="008C5234">
        <w:rPr>
          <w:b/>
          <w:sz w:val="27"/>
          <w:szCs w:val="27"/>
        </w:rPr>
        <w:t xml:space="preserve">и принятия решения о публикации статей </w:t>
      </w:r>
      <w:bookmarkEnd w:id="0"/>
    </w:p>
    <w:p w14:paraId="40D422E4" w14:textId="77777777" w:rsidR="007C7597" w:rsidRPr="002B3942" w:rsidRDefault="007C7597" w:rsidP="007C7597">
      <w:pPr>
        <w:jc w:val="center"/>
        <w:rPr>
          <w:b/>
          <w:sz w:val="26"/>
          <w:szCs w:val="26"/>
        </w:rPr>
      </w:pPr>
    </w:p>
    <w:p w14:paraId="254B669D" w14:textId="77777777" w:rsidR="007C7597" w:rsidRPr="007E434B" w:rsidRDefault="007C7597" w:rsidP="007C7597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7E434B">
        <w:rPr>
          <w:sz w:val="26"/>
          <w:szCs w:val="26"/>
        </w:rPr>
        <w:t>Статьи, представляемые в редакцию журнала «Актуальная педагогика» (далее – Журнал), должны удовлетворять установленным требованиям. Требования к публикуемым статьям и их оформлению приведены в Приложении к настоящему Порядку.</w:t>
      </w:r>
    </w:p>
    <w:p w14:paraId="58AC4A15" w14:textId="77777777" w:rsidR="007C7597" w:rsidRPr="007E434B" w:rsidRDefault="007C7597" w:rsidP="007C7597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7E434B">
        <w:rPr>
          <w:sz w:val="26"/>
          <w:szCs w:val="26"/>
        </w:rPr>
        <w:t>Сбор материалов, организация рецензирования рукописей статей и т. п. осуществляется редакционной коллегией Журнала.</w:t>
      </w:r>
    </w:p>
    <w:p w14:paraId="64A2F88B" w14:textId="77777777" w:rsidR="007C7597" w:rsidRPr="007E434B" w:rsidRDefault="007C7597" w:rsidP="007C7597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7E434B">
        <w:rPr>
          <w:sz w:val="26"/>
          <w:szCs w:val="26"/>
        </w:rPr>
        <w:t>В редакционную коллегию Журнала представляются:</w:t>
      </w:r>
    </w:p>
    <w:p w14:paraId="5B25E26F" w14:textId="77777777" w:rsidR="007C7597" w:rsidRPr="007E434B" w:rsidRDefault="007C7597" w:rsidP="007C7597">
      <w:pPr>
        <w:tabs>
          <w:tab w:val="left" w:pos="426"/>
        </w:tabs>
        <w:ind w:left="426"/>
        <w:jc w:val="both"/>
        <w:rPr>
          <w:sz w:val="26"/>
          <w:szCs w:val="26"/>
        </w:rPr>
      </w:pPr>
      <w:r w:rsidRPr="007E434B">
        <w:rPr>
          <w:sz w:val="26"/>
          <w:szCs w:val="26"/>
        </w:rPr>
        <w:t>- материалы статьи (в электронном виде), подписанные всеми ее авторами (с расшифровкой подписей и указанием даты подписания) и соответствующие требованиям Приложения;</w:t>
      </w:r>
    </w:p>
    <w:p w14:paraId="576C926A" w14:textId="77777777" w:rsidR="007C7597" w:rsidRPr="007E434B" w:rsidRDefault="007C7597" w:rsidP="007C7597">
      <w:pPr>
        <w:tabs>
          <w:tab w:val="left" w:pos="426"/>
        </w:tabs>
        <w:ind w:left="426"/>
        <w:jc w:val="both"/>
        <w:rPr>
          <w:sz w:val="26"/>
          <w:szCs w:val="26"/>
        </w:rPr>
      </w:pPr>
      <w:r w:rsidRPr="007E434B">
        <w:rPr>
          <w:sz w:val="26"/>
          <w:szCs w:val="26"/>
        </w:rPr>
        <w:t>- сведения об авторе(ах) публикации;</w:t>
      </w:r>
    </w:p>
    <w:p w14:paraId="7B39E165" w14:textId="77777777" w:rsidR="007C7597" w:rsidRPr="007E434B" w:rsidRDefault="007C7597" w:rsidP="007C7597">
      <w:pPr>
        <w:tabs>
          <w:tab w:val="left" w:pos="426"/>
        </w:tabs>
        <w:ind w:left="426"/>
        <w:jc w:val="both"/>
        <w:rPr>
          <w:sz w:val="26"/>
          <w:szCs w:val="26"/>
        </w:rPr>
      </w:pPr>
      <w:r w:rsidRPr="007E434B">
        <w:rPr>
          <w:sz w:val="26"/>
          <w:szCs w:val="26"/>
        </w:rPr>
        <w:t>- согласие на обработку персональных данных.</w:t>
      </w:r>
    </w:p>
    <w:p w14:paraId="7688C750" w14:textId="77777777" w:rsidR="007C7597" w:rsidRPr="007E434B" w:rsidRDefault="007C7597" w:rsidP="007C7597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7E434B">
        <w:rPr>
          <w:sz w:val="26"/>
          <w:szCs w:val="26"/>
        </w:rPr>
        <w:t>Предоставляя подписанную статью, автор тем самым разрешает открытую публикацию своих материалов, разрешает редактировать свои материалы в части, не нарушающей существа проблемы. При этом авторские права сохраняются за автором.</w:t>
      </w:r>
    </w:p>
    <w:p w14:paraId="7853505B" w14:textId="77777777" w:rsidR="007C7597" w:rsidRPr="007E434B" w:rsidRDefault="007C7597" w:rsidP="007C7597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7E434B">
        <w:rPr>
          <w:sz w:val="26"/>
          <w:szCs w:val="26"/>
        </w:rPr>
        <w:t>Ответственный секретарь Журнала осуществляет регистрацию и учет движения поступивших документов, а также хранение контрольного экземпляра поступивших документов (материалов публикации, сведений об авторе(ах), рецензии на статью) в течение одного года со дня размещения статьи в Журнале.</w:t>
      </w:r>
    </w:p>
    <w:p w14:paraId="2F3E9C7C" w14:textId="77777777" w:rsidR="007C7597" w:rsidRPr="007E434B" w:rsidRDefault="007C7597" w:rsidP="007C7597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7E434B">
        <w:rPr>
          <w:sz w:val="26"/>
          <w:szCs w:val="26"/>
        </w:rPr>
        <w:t>Редакционная коллегия Журнала осуществляет контроль соответствия представленных материалов требованиям. Статьи, не соответствующие установленным требованиям, приведенным в Приложении, возвращаются авторам с указанием причин возврата.</w:t>
      </w:r>
    </w:p>
    <w:p w14:paraId="10060A68" w14:textId="77777777" w:rsidR="007C7597" w:rsidRPr="007E434B" w:rsidRDefault="007C7597" w:rsidP="007C7597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7E434B">
        <w:rPr>
          <w:sz w:val="26"/>
          <w:szCs w:val="26"/>
        </w:rPr>
        <w:t xml:space="preserve">Принятые к рассмотрению рукописи направляются на рецензирование. Статья редактируется и публикуется только в случае положительной рецензии. Статьи рецензируются членами редакционной коллегии, специалистами Института развития образования Республики Татарстан или других вузов по профилю, соответствующему содержанию статьи. </w:t>
      </w:r>
    </w:p>
    <w:p w14:paraId="52C9E496" w14:textId="77777777" w:rsidR="007C7597" w:rsidRPr="007E434B" w:rsidRDefault="007C7597" w:rsidP="007C7597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7E434B">
        <w:rPr>
          <w:sz w:val="26"/>
          <w:szCs w:val="26"/>
        </w:rPr>
        <w:t>Автор вправе представить заверенную рецензию научного руководителя, доктора / кандидата наук соответствующего профиля.</w:t>
      </w:r>
    </w:p>
    <w:p w14:paraId="26534029" w14:textId="77777777" w:rsidR="007C7597" w:rsidRPr="007E434B" w:rsidRDefault="007C7597" w:rsidP="007C7597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7E434B">
        <w:rPr>
          <w:sz w:val="26"/>
          <w:szCs w:val="26"/>
        </w:rPr>
        <w:t>Корректуры авторам не высылаются, присланные материалы не возвращаются.</w:t>
      </w:r>
    </w:p>
    <w:p w14:paraId="62D12D6C" w14:textId="77777777" w:rsidR="007C7597" w:rsidRPr="007E434B" w:rsidRDefault="007C7597" w:rsidP="007C7597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7E434B">
        <w:rPr>
          <w:sz w:val="26"/>
          <w:szCs w:val="26"/>
        </w:rPr>
        <w:t>Поступившие рукописи могут быть отклонены главным редактором Журнала или его заместителем без рассмотрения в случае их несоответствия тематике Журнала или нарушения установленных требований оформления рукописей.</w:t>
      </w:r>
    </w:p>
    <w:p w14:paraId="0DC881D9" w14:textId="77777777" w:rsidR="007C7597" w:rsidRPr="007E434B" w:rsidRDefault="007C7597" w:rsidP="007C7597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7E434B">
        <w:rPr>
          <w:sz w:val="26"/>
          <w:szCs w:val="26"/>
        </w:rPr>
        <w:t>Окончательное решение о публикации статьи принимается на заседании редакционной коллегии открытым голосованием</w:t>
      </w:r>
      <w:r>
        <w:rPr>
          <w:sz w:val="26"/>
          <w:szCs w:val="26"/>
        </w:rPr>
        <w:t>,</w:t>
      </w:r>
      <w:r w:rsidRPr="007E434B">
        <w:rPr>
          <w:sz w:val="26"/>
          <w:szCs w:val="26"/>
        </w:rPr>
        <w:t xml:space="preserve"> простым большинством голосов от числа присутствующих. При равенстве голосов голос главного редактора является решающим.</w:t>
      </w:r>
    </w:p>
    <w:p w14:paraId="602A0DBD" w14:textId="77777777" w:rsidR="007C7597" w:rsidRPr="007E434B" w:rsidRDefault="007C7597" w:rsidP="007C7597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7E434B">
        <w:rPr>
          <w:sz w:val="26"/>
          <w:szCs w:val="26"/>
        </w:rPr>
        <w:t>В случае если редакционная коллегия не разделяет взглядов автора публикуем</w:t>
      </w:r>
      <w:r>
        <w:rPr>
          <w:sz w:val="26"/>
          <w:szCs w:val="26"/>
        </w:rPr>
        <w:t>ых</w:t>
      </w:r>
      <w:r w:rsidRPr="007E434B">
        <w:rPr>
          <w:sz w:val="26"/>
          <w:szCs w:val="26"/>
        </w:rPr>
        <w:t xml:space="preserve"> </w:t>
      </w:r>
      <w:r>
        <w:rPr>
          <w:sz w:val="26"/>
          <w:szCs w:val="26"/>
        </w:rPr>
        <w:t>материалов</w:t>
      </w:r>
      <w:r w:rsidRPr="007E434B">
        <w:rPr>
          <w:sz w:val="26"/>
          <w:szCs w:val="26"/>
        </w:rPr>
        <w:t>, она вправе сделать об этом примечание.</w:t>
      </w:r>
    </w:p>
    <w:p w14:paraId="5C93CE0B" w14:textId="455A17BA" w:rsidR="00F226DB" w:rsidRDefault="007C7597" w:rsidP="007C7597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7C7597">
        <w:rPr>
          <w:sz w:val="26"/>
          <w:szCs w:val="26"/>
        </w:rPr>
        <w:t>Редакционная коллегия обеспечивает своевременное изготовление Журнала на высоком полиграфическом уровне.</w:t>
      </w:r>
    </w:p>
    <w:sectPr w:rsidR="00F226DB" w:rsidSect="007C759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DC7E07"/>
    <w:multiLevelType w:val="hybridMultilevel"/>
    <w:tmpl w:val="56485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597"/>
    <w:rsid w:val="007C7597"/>
    <w:rsid w:val="00F2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160FB"/>
  <w15:chartTrackingRefBased/>
  <w15:docId w15:val="{AA0D5940-B282-4C2A-AABD-6B05B7A3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75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</dc:creator>
  <cp:keywords/>
  <dc:description/>
  <cp:lastModifiedBy>Асия</cp:lastModifiedBy>
  <cp:revision>1</cp:revision>
  <dcterms:created xsi:type="dcterms:W3CDTF">2025-02-06T13:38:00Z</dcterms:created>
  <dcterms:modified xsi:type="dcterms:W3CDTF">2025-02-06T13:39:00Z</dcterms:modified>
</cp:coreProperties>
</file>