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Фотоконкурс «К своим истокам прикоснись». Дедлайн 14 октября 2022 года.</w:t>
      </w:r>
    </w:p>
    <w:p w14:paraId="00000002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</w:p>
    <w:p w14:paraId="00000003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Организатор: библиотека № 31 города Уфы.</w:t>
      </w:r>
    </w:p>
    <w:p w14:paraId="00000004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 участию приглашаются жители России и ближнего зарубежья без возрастных ограничений.</w:t>
      </w:r>
    </w:p>
    <w:p w14:paraId="0000000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фотографии по двум номинациям:</w:t>
      </w:r>
    </w:p>
    <w:p w14:paraId="00000006" w14:textId="77777777" w:rsidR="00A35D67" w:rsidRDefault="00757C46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«Народные промыслы»</w:t>
      </w:r>
    </w:p>
    <w:p w14:paraId="00000007" w14:textId="77777777" w:rsidR="00A35D67" w:rsidRDefault="00757C46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«Народные праздники»</w:t>
      </w:r>
    </w:p>
    <w:p w14:paraId="00000008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работы, соответствующие тематике конкурса — т.е. фотография с изображением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проведения народного праздника (Масленица, Наурыз, Сабантуй, Сурхури, Роштувань Куд, Терендез, Яблочный Спас и т.д.) в номинации «Народные праздник» и фотография участника на фоне или рядом с предметами декоративно-прикладного искусства в номинации «Народ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ные промыслы».</w:t>
      </w:r>
    </w:p>
    <w:p w14:paraId="00000009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От одного участника принимается одна фотография.</w:t>
      </w:r>
    </w:p>
    <w:p w14:paraId="0000000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Обязательное условие участия – стать подписчиком официальной группы библиотеки-организатора в социальной сети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ВКонтак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те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.</w:t>
      </w:r>
    </w:p>
    <w:p w14:paraId="0000000B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Конкурс проходит в два этапа – прием заявок и работ и голосование.</w:t>
      </w:r>
    </w:p>
    <w:p w14:paraId="0000000C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Участники заполняют заявку до 14 октября, пройдя по ссылке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https://31.ufa-lib.ru/online-otvety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и само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стоятельно размещают фотографию работы с ФИО автора, названием работы в фотоальбомах «Народные праздники» или «Народные промыслы» в официальной группе библиотеки-организатора в социальной сети ВКонтакте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https://vk.com/biblio31_ufa</w:t>
        </w:r>
      </w:hyperlink>
    </w:p>
    <w:p w14:paraId="0000000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0E" w14:textId="77777777" w:rsidR="00A35D67" w:rsidRDefault="00757C46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Победители станут обладателями оригинальных именных дипломов, все участники получат сертификаты.</w:t>
      </w:r>
    </w:p>
    <w:p w14:paraId="0000000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Положение конкурса: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https://31.ufa-lib.ru/assets/files/2961/31-b.pdf</w:t>
        </w:r>
      </w:hyperlink>
    </w:p>
    <w:p w14:paraId="00000010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Стартовал прием работ на всероссийский конкурс детского рисунка «Леонардо» 2022!</w:t>
      </w:r>
    </w:p>
    <w:p w14:paraId="00000012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</w:p>
    <w:p w14:paraId="00000013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Вам или вашему ребенку от 5 до 17 лет? Примите участие в конкурсе творческих работ на тему «Мой любимый город»! До 10 октября загружайте работы в одной из предложенных техник на сайт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konkurs.leonardo.ru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. Это может быть графика, живопись, смешанные техники или пластилинография.</w:t>
      </w:r>
    </w:p>
    <w:p w14:paraId="00000014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Призовой фонд: 2 000 000 руб.</w:t>
      </w:r>
    </w:p>
    <w:p w14:paraId="0000001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Счастливчики получат:</w:t>
      </w:r>
    </w:p>
    <w:p w14:paraId="00000016" w14:textId="77777777" w:rsidR="00A35D67" w:rsidRDefault="00757C4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творческие подарки от торговых марок «Лео» и «VISTA-ARTISTA»</w:t>
      </w:r>
    </w:p>
    <w:p w14:paraId="00000017" w14:textId="77777777" w:rsidR="00A35D67" w:rsidRDefault="00757C4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подарочные сертификаты «Леонардо»</w:t>
      </w:r>
    </w:p>
    <w:p w14:paraId="00000018" w14:textId="77777777" w:rsidR="00A35D67" w:rsidRDefault="00757C46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главный приз – зеркальный фотоаппарат от всемирно известного бренда!</w:t>
      </w:r>
    </w:p>
    <w:p w14:paraId="00000019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Работы юных художников будут оцениваться в четырех возрастных категориях: 5-6 лет, 7-10 лет,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11-14 лет, 15-17 лет.</w:t>
      </w:r>
    </w:p>
    <w:p w14:paraId="0000001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Подробнее об условиях участия Конкурса — на сайте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konkurs.leonardo.ru</w:t>
        </w:r>
      </w:hyperlink>
    </w:p>
    <w:p w14:paraId="0000001B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Следуй за мечтой, рисуй с «Леонардо»!</w:t>
      </w:r>
    </w:p>
    <w:p w14:paraId="0000001C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бъявлен Всероссийский детский научно-популярный конкурс «Знаешь? Научи!»</w:t>
      </w:r>
    </w:p>
    <w:p w14:paraId="0000001E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</w:p>
    <w:p w14:paraId="0000001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Дедлайн 11 января 2023 года.</w:t>
      </w:r>
    </w:p>
    <w:p w14:paraId="00000020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Организатор: АНО «Национальные приоритеты» совместно с образовательной платформой «Учи.ру» при поддержке Министерства промышленности и торговли Российско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й Федерации, Российского общества «Знание», всероссийского конкурса «Большая перемена».</w:t>
      </w:r>
    </w:p>
    <w:p w14:paraId="00000021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 участию приглашаются ученики 1-11 классов.</w:t>
      </w:r>
    </w:p>
    <w:p w14:paraId="00000022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видео длительностью не более трёх минут на одну из тем:</w:t>
      </w:r>
    </w:p>
    <w:p w14:paraId="00000023" w14:textId="77777777" w:rsidR="00A35D67" w:rsidRDefault="00757C4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Естественные науки (Химия; Физика; Биология; Климат и э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кология; Новая медицина; Генетика и качество жизни)</w:t>
      </w:r>
    </w:p>
    <w:p w14:paraId="00000024" w14:textId="77777777" w:rsidR="00A35D67" w:rsidRDefault="00757C4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Информационные технологии и точные науки (Математика; IT-технологии; Робототехника; Искусственный интеллект; Кибербезопасность)</w:t>
      </w:r>
    </w:p>
    <w:p w14:paraId="00000025" w14:textId="77777777" w:rsidR="00A35D67" w:rsidRDefault="00757C4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Место человека во вселенной (Освоение космоса; Астрономия; Происхождение вселенной)</w:t>
      </w:r>
    </w:p>
    <w:p w14:paraId="00000026" w14:textId="77777777" w:rsidR="00A35D67" w:rsidRDefault="00757C4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lastRenderedPageBreak/>
        <w:t>Общественные и гуманитарные науки (Социологи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я; Психология; Человек, природа, общество и технологии)</w:t>
      </w:r>
    </w:p>
    <w:p w14:paraId="00000027" w14:textId="77777777" w:rsidR="00A35D67" w:rsidRDefault="00757C4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Науки будущего (Новые производственные технологии и материалы; Энергетика будущего; Обеспечение безопасности: новые вызовы и угрозы)</w:t>
      </w:r>
    </w:p>
    <w:p w14:paraId="00000028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Возрастные категории: 1–3 классы / 4–7 классы / 8–11 классы.</w:t>
      </w:r>
    </w:p>
    <w:p w14:paraId="00000029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Для оц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енки видеоролика Жюри Конкурса использует следующие критерии выставления оценок: ясность подачи материала, увлекательность видео, глубина освещения темы, сложность выбранной темы, творчество и воображение, сложность работы, мотивация и вдохновение</w:t>
      </w:r>
    </w:p>
    <w:p w14:paraId="0000002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Автору в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идео нужно зарегистрироваться на сайте.</w:t>
      </w:r>
    </w:p>
    <w:p w14:paraId="0000002B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2C" w14:textId="77777777" w:rsidR="00A35D67" w:rsidRDefault="00757C46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Авторы лучших видеороликов получат ценные призы от партнёров конкурса: образовательные курсы, технику и сертификаты на ее покупку, поездки и экскурсии, модный мерч и многое другое! Кроме детей специальные призы получат школьные учителя-наставники финалисто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в, а школы победителей будут оснащены специальным современным оборудованием.</w:t>
      </w:r>
    </w:p>
    <w:p w14:paraId="0000002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Сайт конкурса: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https://homo-science.ru/contests/special</w:t>
        </w:r>
      </w:hyperlink>
    </w:p>
    <w:p w14:paraId="0000002E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A35D67" w:rsidRDefault="00757C46">
      <w:pPr>
        <w:pStyle w:val="1"/>
        <w:keepNext w:val="0"/>
        <w:keepLines w:val="0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bookmarkStart w:id="0" w:name="_9c9fhbibzavx" w:colFirst="0" w:colLast="0"/>
      <w:bookmarkEnd w:id="0"/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Конкурс по разработке настольных и</w:t>
      </w: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гр SkillCity</w:t>
      </w:r>
    </w:p>
    <w:p w14:paraId="00000030" w14:textId="77777777" w:rsidR="00A35D67" w:rsidRDefault="00A35D67"/>
    <w:p w14:paraId="00000031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заявки на участие во всероссийском конкурсе по разработке настольных игр SkillCity. Дедлайн 3 ноября 2022 года.</w:t>
      </w:r>
    </w:p>
    <w:p w14:paraId="00000032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Организаторы: Фонд «ФОРОТЕХ» при поддержке компании «МегаФон» и участии платформы «Все конкурсы, гранты, стипендии и в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акансии»</w:t>
      </w:r>
    </w:p>
    <w:p w14:paraId="00000033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Конкурс направлен на стимулирование творческой инициативы детей и взрослых, популяризацию темы профессионального самоопределения в мире цифровых профессий, науки и знаний в области современных технологий.</w:t>
      </w:r>
    </w:p>
    <w:p w14:paraId="00000034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Участие — бесплатное.</w:t>
      </w:r>
    </w:p>
    <w:p w14:paraId="0000003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Участникам необходимо придумать идею настольной игры для участников проекта «Справочно-игровой сервис SkillCity», разработать механику и прототип будущей игры. Игра должна соответствовать одной из возрастных категорий: 7-10 лет или</w:t>
      </w:r>
    </w:p>
    <w:p w14:paraId="00000036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11-18 лет</w:t>
      </w:r>
    </w:p>
    <w:p w14:paraId="00000037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Возрастные кат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егории участников:</w:t>
      </w:r>
    </w:p>
    <w:p w14:paraId="00000038" w14:textId="77777777" w:rsidR="00A35D67" w:rsidRDefault="00757C4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1) 11-18 лет;</w:t>
      </w:r>
    </w:p>
    <w:p w14:paraId="00000039" w14:textId="77777777" w:rsidR="00A35D67" w:rsidRDefault="00757C46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2) 18 лет и старше.</w:t>
      </w:r>
    </w:p>
    <w:p w14:paraId="0000003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Участие:</w:t>
      </w:r>
    </w:p>
    <w:p w14:paraId="0000003B" w14:textId="77777777" w:rsidR="00A35D67" w:rsidRDefault="00757C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индивидуальное;</w:t>
      </w:r>
    </w:p>
    <w:p w14:paraId="0000003C" w14:textId="77777777" w:rsidR="00A35D67" w:rsidRDefault="00757C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командное (до 3 человек включительно).</w:t>
      </w:r>
    </w:p>
    <w:p w14:paraId="0000003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Заявки и работа размещаются через Google – forms по ссылке —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https://forms.gle/NNUxg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EYuMCuoeN5Z8</w:t>
        </w:r>
      </w:hyperlink>
    </w:p>
    <w:p w14:paraId="0000003E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3F" w14:textId="77777777" w:rsidR="00A35D67" w:rsidRDefault="00757C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Победители Конкурса награждаются Дипломами 1,2,3 степени, участники Конкурса награждаются командными сертификатами участников в электронном виде и отправляются на электронную почту.</w:t>
      </w:r>
    </w:p>
    <w:p w14:paraId="00000040" w14:textId="77777777" w:rsidR="00A35D67" w:rsidRDefault="00757C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Победители получают призы от Организаторов мероприятия для каждого из членов команды.</w:t>
      </w:r>
    </w:p>
    <w:p w14:paraId="00000041" w14:textId="77777777" w:rsidR="00A35D67" w:rsidRDefault="00757C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Все игры победителей и призеров конкурса будут доведены до этапа оформления дизайнером согласна брендбука и доработки методологом проекта (при необходимости), после чего 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выложены в педагогическую базу на официальном сайте с указанием авторов, соавторов и редакторов игры для бесплатного использования участниками проекта.</w:t>
      </w:r>
    </w:p>
    <w:p w14:paraId="00000042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Задать вопрос: 89229220016 (звонки, смс, whatsapp, viber, telegram), Виктория Репина.</w:t>
      </w:r>
    </w:p>
    <w:p w14:paraId="00000043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Положение конкурса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полностью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Polozhenie_Vserossiyskiy_konkurs_po_razrabotke_nastolnykh_igr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).</w:t>
      </w:r>
    </w:p>
    <w:p w14:paraId="00000044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20 сентября в рамках В</w:t>
      </w: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 xml:space="preserve">сероссийского конкурса «Начни игру» президентской платформы «Россия – страна возможностей» запущен детский трек проекта. </w:t>
      </w:r>
    </w:p>
    <w:p w14:paraId="00000048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</w:p>
    <w:p w14:paraId="00000049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Дедлайн 21 октября 2022 года.</w:t>
      </w:r>
    </w:p>
    <w:p w14:paraId="0000004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Организаторы: платформа «Россия — страна возможностей».</w:t>
      </w:r>
    </w:p>
    <w:p w14:paraId="0000004B" w14:textId="1D8082E4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 участию приглашаются ребята в возрасте от 8 до 13 лет, готовые знакомиться с профессиями игровой индустрии,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и желающие создать собственные игровые проекты.</w:t>
      </w:r>
    </w:p>
    <w:p w14:paraId="0000004C" w14:textId="6A17455A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Для участия в конкурсном отборе на развиваю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щую программу каждому участнику команды и наставнику команды необходимо </w:t>
      </w:r>
      <w:r w:rsidR="002B07B9">
        <w:rPr>
          <w:rFonts w:ascii="Times New Roman" w:eastAsia="Times New Roman" w:hAnsi="Times New Roman" w:cs="Times New Roman"/>
          <w:color w:val="272626"/>
          <w:sz w:val="24"/>
          <w:szCs w:val="24"/>
        </w:rPr>
        <w:t>придумать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игру, веселую и полезную для повседневной жизни или учебы, пройти регистрацию, заполнив все обязательные поля в форме регистрации на Платформе, заполнить шаблон презентации и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подать заявку, заполнив электронную форму в личном кабинете в установленные положением сроки.</w:t>
      </w:r>
    </w:p>
    <w:p w14:paraId="0000004D" w14:textId="15EF1271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Заявку на участие в конкурсном отборе на развивающую программу подает наставник команды до 23 часов 59 минут 21 октября 2022 года. Скачать шаблон презентации мож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но на странице «Начни игру</w:t>
      </w:r>
      <w:r w:rsidR="002B07B9">
        <w:rPr>
          <w:rFonts w:ascii="Times New Roman" w:eastAsia="Times New Roman" w:hAnsi="Times New Roman" w:cs="Times New Roman"/>
          <w:color w:val="2726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Kids» Платформы, а также перейдя по ссылке: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https://disk.yandex.ru/i/opTQr9ddlBmx7w</w:t>
        </w:r>
      </w:hyperlink>
    </w:p>
    <w:p w14:paraId="0000004E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Финальным мероприятием конкурса является онлайн-питчинг, н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 котором все команды организуют презентации своих игровых проектов перед конкурсной комиссией. Команда может быть не допущена до онлайн-питчинга, в случае если во время менторских сессий будет выявлено, что работа над игровым проектом не ведется;</w:t>
      </w:r>
    </w:p>
    <w:p w14:paraId="0000004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Игровые 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проекты оцениваются по следующим номинациям:</w:t>
      </w:r>
    </w:p>
    <w:p w14:paraId="00000050" w14:textId="77777777" w:rsidR="00A35D67" w:rsidRDefault="00757C4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лучшая идея</w:t>
      </w:r>
    </w:p>
    <w:p w14:paraId="00000051" w14:textId="77777777" w:rsidR="00A35D67" w:rsidRDefault="00757C4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лучший геймдизайн</w:t>
      </w:r>
    </w:p>
    <w:p w14:paraId="00000052" w14:textId="77777777" w:rsidR="00A35D67" w:rsidRDefault="00757C4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лучшее художественное оформление</w:t>
      </w:r>
    </w:p>
    <w:p w14:paraId="00000053" w14:textId="77777777" w:rsidR="00A35D67" w:rsidRDefault="00757C4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лучший сеттинг</w:t>
      </w:r>
    </w:p>
    <w:p w14:paraId="00000054" w14:textId="77777777" w:rsidR="00A35D67" w:rsidRDefault="00757C4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лучшая история (лучший сторителлинг)</w:t>
      </w:r>
    </w:p>
    <w:p w14:paraId="0000005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Заявка подается через сайт конкурса.</w:t>
      </w:r>
    </w:p>
    <w:p w14:paraId="00000056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57" w14:textId="77777777" w:rsidR="00A35D67" w:rsidRDefault="00757C46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Команды, ставшие </w:t>
      </w:r>
      <w:proofErr w:type="gramStart"/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победителями</w:t>
      </w:r>
      <w:proofErr w:type="gramEnd"/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согласно награждаются дипломом и призами.</w:t>
      </w:r>
    </w:p>
    <w:p w14:paraId="00000058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Сайт конкурса: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https://startgame.rsv.ru/kids</w:t>
        </w:r>
      </w:hyperlink>
    </w:p>
    <w:p w14:paraId="00000059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Объявлен Всероссийский конкурс на лучший креативный контент в поддержку российской культуры и культурного наследия.</w:t>
      </w:r>
    </w:p>
    <w:p w14:paraId="0000005B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</w:p>
    <w:p w14:paraId="0000005C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Дедлайн 21 октября 2022 года.</w:t>
      </w:r>
    </w:p>
    <w:p w14:paraId="0000005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Организатор: Фонд содействия развитию народных художественных промыслов «Рустрендс» при поддержке Президентск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ого фонда культурных инициатив.</w:t>
      </w:r>
    </w:p>
    <w:p w14:paraId="0000005E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 участию приглашаются граждане Российской Федерации, российские дизайнеры, художники, фотографы, созидатели визуального искусства, режиссеры, молодые люди, работающие в креативных индустриях, в возрасте от 18 до 35 лет (вкл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ючительно).</w:t>
      </w:r>
    </w:p>
    <w:p w14:paraId="0000005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работы, содержащие культурный код России, образы и символы России, в номинациях:</w:t>
      </w:r>
    </w:p>
    <w:p w14:paraId="00000060" w14:textId="77777777" w:rsidR="00A35D67" w:rsidRDefault="00757C4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Дизайн одежды и аксессуаров</w:t>
      </w:r>
    </w:p>
    <w:p w14:paraId="00000061" w14:textId="77777777" w:rsidR="00A35D67" w:rsidRDefault="00757C4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Цифровой контент</w:t>
      </w:r>
    </w:p>
    <w:p w14:paraId="00000062" w14:textId="77777777" w:rsidR="00A35D67" w:rsidRDefault="00757C4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Визуальное искусство</w:t>
      </w:r>
    </w:p>
    <w:p w14:paraId="00000063" w14:textId="77777777" w:rsidR="00A35D67" w:rsidRDefault="00757C46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Изделия, созданные в коллаборации с народными художественными промыслами</w:t>
      </w:r>
    </w:p>
    <w:p w14:paraId="00000064" w14:textId="6B65BB4E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Форма подачи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заявки включает в себя следующую информацию: информация о себе (ФИО, телефон, почта, возраст, город); Каждому участнику в сопроводительном письме необходимо кратко изложить свою концепцию и что послужило источником вдохновения. К заявке должны быть прилож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ены мате</w:t>
      </w:r>
      <w:r w:rsidR="00586B3D">
        <w:rPr>
          <w:rFonts w:ascii="Times New Roman" w:eastAsia="Times New Roman" w:hAnsi="Times New Roman" w:cs="Times New Roman"/>
          <w:color w:val="272626"/>
          <w:sz w:val="24"/>
          <w:szCs w:val="24"/>
          <w:lang w:val="ru-RU"/>
        </w:rPr>
        <w:t>р</w:t>
      </w:r>
      <w:r w:rsidR="002B07B9">
        <w:rPr>
          <w:rFonts w:ascii="Times New Roman" w:eastAsia="Times New Roman" w:hAnsi="Times New Roman" w:cs="Times New Roman"/>
          <w:color w:val="272626"/>
          <w:sz w:val="24"/>
          <w:szCs w:val="24"/>
          <w:lang w:val="ru-RU"/>
        </w:rPr>
        <w:t>иалы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(в виде открытой ссылки на google/яндекс диск).</w:t>
      </w:r>
    </w:p>
    <w:p w14:paraId="0000006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66" w14:textId="77777777" w:rsidR="00A35D67" w:rsidRDefault="00757C46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Авторы 10 лучших произведений будут приглашены в Москву в ноябре 2022 года для участия в выставке. Оргкомитет конкурса обеспечивает расходы по их проезду и проживанию (не более двух дней).</w:t>
      </w:r>
    </w:p>
    <w:p w14:paraId="00000067" w14:textId="77777777" w:rsidR="00A35D67" w:rsidRDefault="00757C46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lastRenderedPageBreak/>
        <w:t>Победителям конкурса (по одному в каждой из четырёх номинаций) вручается диплом и выплачивается денежная Премия: 50 000 рублей. Победители конкурса получают рекомендации от экспертного совета конкурса, а также подарки/призы на усмотрение экспертного совет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а.</w:t>
      </w:r>
    </w:p>
    <w:p w14:paraId="00000068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Сайт конкурса: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.</w:t>
      </w:r>
    </w:p>
    <w:p w14:paraId="00000069" w14:textId="77777777" w:rsidR="00A35D67" w:rsidRDefault="00A35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 xml:space="preserve">Объявлен V Международный конкурс «Расскажи миру о своей Родине» </w:t>
      </w:r>
    </w:p>
    <w:p w14:paraId="0000006B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</w:p>
    <w:p w14:paraId="0000006C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Прием заявок до 15 января 2023 года.</w:t>
      </w:r>
    </w:p>
    <w:p w14:paraId="0000006D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Организаторы конкурса: АНО «Инновационный центр развития и воспитания детей и молодёжи» совместно с Комитетом Государственной Думы по вопросам семьи, женщин и детей.</w:t>
      </w:r>
    </w:p>
    <w:p w14:paraId="0000006E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Конкурс «Расскажи миру о своей Родине» — это проект п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 патриотическому воспитанию детей и молодежи и формированию дружественных международных связей между подрастающими поколениями разных стран.</w:t>
      </w:r>
    </w:p>
    <w:p w14:paraId="0000006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Конкурс «Расскажи миру о своей Родине» дает возможность его участникам поведать о своей Родине всей стране и всему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миру.</w:t>
      </w:r>
    </w:p>
    <w:p w14:paraId="00000070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Участники выбирают наиболее интересные для них моменты из жизни своей страны и рассказывают о них своим соотечественникам и сверстникам за рубежом. Все работы, представленные на конкурс, двуязычны.   Участвовать в конкурсе могут как дети, так и взро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слые со всего мира. Участник может традиционно выбрать наиболее подходящую ему номинацию: текстовая страница — презентация «Расскажи миру о своей Родине», видеоролик «Расскажи миру о своей Родине».</w:t>
      </w:r>
    </w:p>
    <w:p w14:paraId="00000071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Приём заявок открыт до 15 января 2023 года.</w:t>
      </w:r>
    </w:p>
    <w:p w14:paraId="00000072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Положение о конкурсе: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https://clck.ru/sF3zC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(для участников из России),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https://clck.ru/sDPSQ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(для иностранных конкурсантов)</w:t>
      </w:r>
    </w:p>
    <w:p w14:paraId="00000073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е информации вы найдете на наших ресурсах:</w:t>
      </w:r>
    </w:p>
    <w:p w14:paraId="00000074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VK —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Конкурс «Расскажи миру о своей Родине»</w:t>
        </w:r>
      </w:hyperlink>
    </w:p>
    <w:p w14:paraId="0000007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Сайт —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http://youthy.ru/</w:t>
        </w:r>
      </w:hyperlink>
    </w:p>
    <w:p w14:paraId="00000076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</w:p>
    <w:p w14:paraId="00000077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>Объявлен приём заявок на конкурс «Виртуальный ту</w:t>
      </w:r>
      <w:r>
        <w:rPr>
          <w:rFonts w:ascii="Times New Roman" w:eastAsia="Times New Roman" w:hAnsi="Times New Roman" w:cs="Times New Roman"/>
          <w:b/>
          <w:color w:val="272626"/>
          <w:sz w:val="24"/>
          <w:szCs w:val="24"/>
          <w:u w:val="single"/>
        </w:rPr>
        <w:t xml:space="preserve">р по многонациональной России». </w:t>
      </w:r>
    </w:p>
    <w:p w14:paraId="00000078" w14:textId="77777777" w:rsidR="00A35D67" w:rsidRDefault="00A35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</w:p>
    <w:p w14:paraId="00000079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Дедлайн 30 октября 2022 года.</w:t>
      </w:r>
    </w:p>
    <w:p w14:paraId="0000007A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Организаторы: Ресурсный центр в сфере национальных отношений.</w:t>
      </w:r>
    </w:p>
    <w:p w14:paraId="0000007B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К участию приглашаются инициативные группы, этнокультурные общественные организации, имеющие музей национальной культуры, музеи, г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осударственные бюджетные или муниципальные учреждения.</w:t>
      </w:r>
    </w:p>
    <w:p w14:paraId="0000007C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Принимаются виртуальные туры по этнокультурной экспозиции продолжительностью 10 минут (ориентация съёмки горизонтальная).</w:t>
      </w:r>
    </w:p>
    <w:p w14:paraId="0000007D" w14:textId="289970EF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Ролик должен раскрывать идею возникновения</w:t>
      </w:r>
      <w:r w:rsidR="00586B3D">
        <w:rPr>
          <w:rFonts w:ascii="Times New Roman" w:eastAsia="Times New Roman" w:hAnsi="Times New Roman" w:cs="Times New Roman"/>
          <w:color w:val="2726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выставки или целого этнокультурного м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узея. Создатели могут показать, что в нём хранится, к какой народной традиции или обычаю относится. Каждая вещь ― хранительница истории, которой мы готовы делиться.</w:t>
      </w:r>
    </w:p>
    <w:p w14:paraId="0000007E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Человек в кадре либо представляется, либо указываются в подписи его имя и фамилия, статус и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отношение к предмету разговора.</w:t>
      </w:r>
    </w:p>
    <w:p w14:paraId="0000007F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В конце ролика укажите организацию и адрес нахождения экспозиции или музея.</w:t>
      </w:r>
    </w:p>
    <w:p w14:paraId="00000080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Готовый видеоролик с виртуальным туром по этнокультурной экспозиции необходимо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залить в файлообменник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 и до 30 октября 2022 г.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заполнить заявку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.</w:t>
      </w:r>
    </w:p>
    <w:p w14:paraId="00000081" w14:textId="4547CC68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2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Положение конкурса</w:t>
        </w:r>
      </w:hyperlink>
    </w:p>
    <w:p w14:paraId="00000082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Призы:</w:t>
      </w:r>
    </w:p>
    <w:p w14:paraId="00000083" w14:textId="77777777" w:rsidR="00A35D67" w:rsidRDefault="00757C46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Лучшие видеоролики попадут на канал «Ресурсная среда», будут демонстриров</w:t>
      </w: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аться во время презентации проекта на федеральных мероприятиях, а также войдут в общий ролик и станут частью виртуального тура по многонациональной России.</w:t>
      </w:r>
    </w:p>
    <w:p w14:paraId="00000084" w14:textId="77777777" w:rsidR="00A35D67" w:rsidRDefault="00757C46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Победители ― авторы лучших роликов будут отмечены дипломами и призами.</w:t>
      </w:r>
    </w:p>
    <w:p w14:paraId="00000085" w14:textId="77777777" w:rsidR="00A35D67" w:rsidRDefault="00757C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 xml:space="preserve">Сайт конкурса: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color w:val="272626"/>
          <w:sz w:val="24"/>
          <w:szCs w:val="24"/>
        </w:rPr>
        <w:t>.</w:t>
      </w:r>
    </w:p>
    <w:sectPr w:rsidR="00A35D67">
      <w:pgSz w:w="11906" w:h="16838"/>
      <w:pgMar w:top="566" w:right="1133" w:bottom="681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3DD"/>
    <w:multiLevelType w:val="multilevel"/>
    <w:tmpl w:val="9D84759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90F81"/>
    <w:multiLevelType w:val="multilevel"/>
    <w:tmpl w:val="D640D11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8466B"/>
    <w:multiLevelType w:val="multilevel"/>
    <w:tmpl w:val="5F24446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B7565F"/>
    <w:multiLevelType w:val="multilevel"/>
    <w:tmpl w:val="846A696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183412"/>
    <w:multiLevelType w:val="multilevel"/>
    <w:tmpl w:val="C70A7C0A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D26D11"/>
    <w:multiLevelType w:val="multilevel"/>
    <w:tmpl w:val="E82C5F14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1611BC"/>
    <w:multiLevelType w:val="multilevel"/>
    <w:tmpl w:val="16AE961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5504DE"/>
    <w:multiLevelType w:val="multilevel"/>
    <w:tmpl w:val="C0E0D74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831B16"/>
    <w:multiLevelType w:val="multilevel"/>
    <w:tmpl w:val="922AB9D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474700"/>
    <w:multiLevelType w:val="multilevel"/>
    <w:tmpl w:val="33B652D2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FB3C32"/>
    <w:multiLevelType w:val="multilevel"/>
    <w:tmpl w:val="F06286E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1230A"/>
    <w:multiLevelType w:val="multilevel"/>
    <w:tmpl w:val="B8D8AA0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CE0662"/>
    <w:multiLevelType w:val="multilevel"/>
    <w:tmpl w:val="F5F42502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color w:val="27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67"/>
    <w:rsid w:val="002B07B9"/>
    <w:rsid w:val="00586B3D"/>
    <w:rsid w:val="00757C46"/>
    <w:rsid w:val="00A35D67"/>
    <w:rsid w:val="00E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7FE"/>
  <w15:docId w15:val="{C754365C-331D-45AC-87A2-0196679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/31.ufa-lib.ru/assets/files/2961/31-b.pdf" TargetMode="External"/><Relationship Id="rId13" Type="http://schemas.openxmlformats.org/officeDocument/2006/relationships/hyperlink" Target="https://vsekonkursy.ru/konkurs-po-razrabotke-nastolnyh-igr-skillcity.html/polozhenie_vserossiyskiy_konkurs_po_razrabotke_nastolnykh_igr" TargetMode="External"/><Relationship Id="rId18" Type="http://schemas.openxmlformats.org/officeDocument/2006/relationships/hyperlink" Target="https://clck.ru/sDPS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sekonkursy.ru/goto/https://transfiles.ru/" TargetMode="External"/><Relationship Id="rId7" Type="http://schemas.openxmlformats.org/officeDocument/2006/relationships/hyperlink" Target="https://vsekonkursy.ru/goto/https://vk.com/biblio31_ufa" TargetMode="External"/><Relationship Id="rId12" Type="http://schemas.openxmlformats.org/officeDocument/2006/relationships/hyperlink" Target="https://forms.gle/NNUxgEYuMCuoeN5Z8" TargetMode="External"/><Relationship Id="rId17" Type="http://schemas.openxmlformats.org/officeDocument/2006/relationships/hyperlink" Target="https://clck.ru/sF3z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ekonkursy.ru/goto/https://xn----ftbmbc5abdcmfhax9k5b.xn--p1ai/" TargetMode="External"/><Relationship Id="rId20" Type="http://schemas.openxmlformats.org/officeDocument/2006/relationships/hyperlink" Target="http://youth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/31.ufa-lib.ru/online-otvety" TargetMode="External"/><Relationship Id="rId11" Type="http://schemas.openxmlformats.org/officeDocument/2006/relationships/hyperlink" Target="https://vsekonkursy.ru/goto/https://homo-science.ru/contests/special" TargetMode="External"/><Relationship Id="rId24" Type="http://schemas.openxmlformats.org/officeDocument/2006/relationships/hyperlink" Target="https://vsekonkursy.ru/goto/http://xn----8sbnatxcctbeddbtj9c2e.xn--p1ai/russian-federation/project/virtualnyy-tur" TargetMode="External"/><Relationship Id="rId5" Type="http://schemas.openxmlformats.org/officeDocument/2006/relationships/hyperlink" Target="https://vsekonkursy.ru/goto/https://vk.com/biblio31_ufa" TargetMode="External"/><Relationship Id="rId15" Type="http://schemas.openxmlformats.org/officeDocument/2006/relationships/hyperlink" Target="https://vsekonkursy.ru/goto/https://startgame.rsv.ru/kids" TargetMode="External"/><Relationship Id="rId23" Type="http://schemas.openxmlformats.org/officeDocument/2006/relationships/hyperlink" Target="https://vsekonkursy.ru/goto/http://xn----8sbnatxcctbeddbtj9c2e.xn--p1ai/files/doc-files/2022/polozhenie_-_virtualnyy_tur_po_rossii_2022.pdf" TargetMode="External"/><Relationship Id="rId10" Type="http://schemas.openxmlformats.org/officeDocument/2006/relationships/hyperlink" Target="https://konkurs.leonardo.ru/?utm_source=vsekonkursy&amp;utm_medium=site&amp;utm_campaign=kdr22&amp;utm_content=info" TargetMode="External"/><Relationship Id="rId19" Type="http://schemas.openxmlformats.org/officeDocument/2006/relationships/hyperlink" Target="https://vk.com/telltheworldabout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.leonardo.ru/?utm_source=vsekonkursy&amp;utm_medium=site&amp;utm_campaign=kdr22&amp;utm_content=info" TargetMode="External"/><Relationship Id="rId14" Type="http://schemas.openxmlformats.org/officeDocument/2006/relationships/hyperlink" Target="https://vsekonkursy.ru/goto/https://disk.yandex.ru/i/opTQr9ddlBmx7w" TargetMode="External"/><Relationship Id="rId22" Type="http://schemas.openxmlformats.org/officeDocument/2006/relationships/hyperlink" Target="https://vsekonkursy.ru/goto/https://forms.yandex.ru/u/62b86054628b7fdbb85b57d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7</cp:revision>
  <dcterms:created xsi:type="dcterms:W3CDTF">2022-10-10T11:28:00Z</dcterms:created>
  <dcterms:modified xsi:type="dcterms:W3CDTF">2022-10-10T11:43:00Z</dcterms:modified>
</cp:coreProperties>
</file>