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B4B12" w14:textId="77777777" w:rsidR="00525D2D" w:rsidRPr="00B8455C" w:rsidRDefault="00525D2D" w:rsidP="00346A99">
      <w:pPr>
        <w:spacing w:after="0" w:line="276" w:lineRule="auto"/>
        <w:jc w:val="center"/>
        <w:rPr>
          <w:rFonts w:ascii="Book Antiqua" w:hAnsi="Book Antiqua" w:cs="Times New Roman"/>
          <w:sz w:val="16"/>
          <w:szCs w:val="16"/>
        </w:rPr>
      </w:pPr>
      <w:bookmarkStart w:id="0" w:name="_Hlk138670294"/>
      <w:r w:rsidRPr="00B8455C">
        <w:rPr>
          <w:rFonts w:ascii="Book Antiqua" w:hAnsi="Book Antiqua" w:cs="Times New Roman"/>
          <w:sz w:val="16"/>
          <w:szCs w:val="16"/>
        </w:rPr>
        <w:t>МИНИСТЕРСТВО ОБРАЗОВАНИЯ И НАУКИ РЕСПУБЛИКИ ТАТАРСТАН</w:t>
      </w:r>
    </w:p>
    <w:p w14:paraId="0B1BBA13" w14:textId="77777777" w:rsidR="00525D2D" w:rsidRPr="00B8455C" w:rsidRDefault="00525D2D" w:rsidP="00346A99">
      <w:pPr>
        <w:spacing w:after="0" w:line="276" w:lineRule="auto"/>
        <w:jc w:val="center"/>
        <w:rPr>
          <w:rFonts w:ascii="Book Antiqua" w:hAnsi="Book Antiqua" w:cs="Times New Roman"/>
          <w:sz w:val="16"/>
          <w:szCs w:val="16"/>
        </w:rPr>
      </w:pPr>
      <w:r w:rsidRPr="00B8455C">
        <w:rPr>
          <w:rFonts w:ascii="Book Antiqua" w:hAnsi="Book Antiqua" w:cs="Times New Roman"/>
          <w:sz w:val="16"/>
          <w:szCs w:val="16"/>
        </w:rPr>
        <w:t xml:space="preserve">ГОСУДАРСТВЕННОЕ АВТОНОМНОЕ ОБРАЗОВАТЕЛЬНОЕ УЧРЕЖДЕНИЕ </w:t>
      </w:r>
    </w:p>
    <w:p w14:paraId="41BE17C9" w14:textId="77777777" w:rsidR="00525D2D" w:rsidRPr="00B8455C" w:rsidRDefault="00525D2D" w:rsidP="00346A99">
      <w:pPr>
        <w:spacing w:after="0" w:line="276" w:lineRule="auto"/>
        <w:jc w:val="center"/>
        <w:rPr>
          <w:rFonts w:ascii="Book Antiqua" w:hAnsi="Book Antiqua" w:cs="Times New Roman"/>
          <w:sz w:val="16"/>
          <w:szCs w:val="16"/>
        </w:rPr>
      </w:pPr>
      <w:r w:rsidRPr="00B8455C">
        <w:rPr>
          <w:rFonts w:ascii="Book Antiqua" w:hAnsi="Book Antiqua" w:cs="Times New Roman"/>
          <w:sz w:val="16"/>
          <w:szCs w:val="16"/>
        </w:rPr>
        <w:t xml:space="preserve">ДОПОЛНИТЕЛЬНОГО ПРОФЕССИОНАЛЬНОГО ОБРАЗОВАНИЯ </w:t>
      </w:r>
    </w:p>
    <w:p w14:paraId="34A34C4B" w14:textId="4B510AB1" w:rsidR="00525D2D" w:rsidRPr="00B8455C" w:rsidRDefault="00D4102D" w:rsidP="00346A99">
      <w:pPr>
        <w:spacing w:after="0" w:line="276" w:lineRule="auto"/>
        <w:jc w:val="center"/>
        <w:rPr>
          <w:rFonts w:ascii="Book Antiqua" w:hAnsi="Book Antiqua" w:cs="Times New Roman"/>
          <w:sz w:val="16"/>
          <w:szCs w:val="16"/>
        </w:rPr>
      </w:pPr>
      <w:r>
        <w:rPr>
          <w:rFonts w:ascii="Book Antiqua" w:hAnsi="Book Antiqua" w:cs="Times New Roman"/>
          <w:sz w:val="16"/>
          <w:szCs w:val="16"/>
        </w:rPr>
        <w:t>«</w:t>
      </w:r>
      <w:r w:rsidR="00525D2D" w:rsidRPr="00B8455C">
        <w:rPr>
          <w:rFonts w:ascii="Book Antiqua" w:hAnsi="Book Antiqua" w:cs="Times New Roman"/>
          <w:sz w:val="16"/>
          <w:szCs w:val="16"/>
        </w:rPr>
        <w:t>ИНСТИТУТ РАЗВИТИЯ ОБРАЗОВАНИЯ РЕСПУБЛИКИ ТАТАРСТАН</w:t>
      </w:r>
      <w:r>
        <w:rPr>
          <w:rFonts w:ascii="Book Antiqua" w:hAnsi="Book Antiqua" w:cs="Times New Roman"/>
          <w:sz w:val="16"/>
          <w:szCs w:val="16"/>
        </w:rPr>
        <w:t>»</w:t>
      </w:r>
    </w:p>
    <w:p w14:paraId="77B29DA7" w14:textId="77777777" w:rsidR="00525D2D" w:rsidRPr="005C37F1" w:rsidRDefault="00525D2D" w:rsidP="00346A99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1A5709A7" w14:textId="5FB6C4CE" w:rsidR="00525D2D" w:rsidRDefault="00525D2D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01A90C73" w14:textId="4D4F43AF" w:rsidR="00B8455C" w:rsidRDefault="00B8455C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74E47B58" w14:textId="7C5CE46A" w:rsidR="00B8455C" w:rsidRDefault="00B8455C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12B3A3AE" w14:textId="109B16B7" w:rsidR="00B8455C" w:rsidRDefault="00B8455C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28C32F6B" w14:textId="62FED38A" w:rsidR="00B8455C" w:rsidRDefault="00B8455C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650653C2" w14:textId="3EC838A1" w:rsidR="00B8455C" w:rsidRDefault="00B8455C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22315BB2" w14:textId="77777777" w:rsidR="00B8455C" w:rsidRPr="005C37F1" w:rsidRDefault="00B8455C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13986674" w14:textId="2C50A671" w:rsidR="00525D2D" w:rsidRPr="000B4FCD" w:rsidRDefault="00041B24" w:rsidP="00346A99">
      <w:pPr>
        <w:spacing w:after="0" w:line="276" w:lineRule="auto"/>
        <w:jc w:val="center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>ОСОБЕН</w:t>
      </w:r>
      <w:r w:rsidR="00257585">
        <w:rPr>
          <w:rFonts w:ascii="Book Antiqua" w:hAnsi="Book Antiqua" w:cs="Times New Roman"/>
          <w:b/>
          <w:bCs/>
        </w:rPr>
        <w:t>Н</w:t>
      </w:r>
      <w:r>
        <w:rPr>
          <w:rFonts w:ascii="Book Antiqua" w:hAnsi="Book Antiqua" w:cs="Times New Roman"/>
          <w:b/>
          <w:bCs/>
        </w:rPr>
        <w:t>ОСТИ</w:t>
      </w:r>
      <w:r w:rsidR="00277508" w:rsidRPr="000B4FCD">
        <w:rPr>
          <w:rFonts w:ascii="Book Antiqua" w:hAnsi="Book Antiqua" w:cs="Times New Roman"/>
          <w:b/>
          <w:bCs/>
        </w:rPr>
        <w:t xml:space="preserve"> ПРЕПОДАВАНИЯ</w:t>
      </w:r>
      <w:r w:rsidR="001922C4">
        <w:rPr>
          <w:rFonts w:ascii="Book Antiqua" w:hAnsi="Book Antiqua" w:cs="Times New Roman"/>
          <w:b/>
          <w:bCs/>
        </w:rPr>
        <w:t xml:space="preserve"> </w:t>
      </w:r>
    </w:p>
    <w:p w14:paraId="6E2B9ECA" w14:textId="59D08A7E" w:rsidR="00525D2D" w:rsidRPr="000B4FCD" w:rsidRDefault="00F276F6" w:rsidP="00346A99">
      <w:pPr>
        <w:spacing w:after="0" w:line="276" w:lineRule="auto"/>
        <w:jc w:val="center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>УЧЕБН</w:t>
      </w:r>
      <w:r w:rsidR="00041B24">
        <w:rPr>
          <w:rFonts w:ascii="Book Antiqua" w:hAnsi="Book Antiqua" w:cs="Times New Roman"/>
          <w:b/>
          <w:bCs/>
        </w:rPr>
        <w:t>ОГО</w:t>
      </w:r>
      <w:r>
        <w:rPr>
          <w:rFonts w:ascii="Book Antiqua" w:hAnsi="Book Antiqua" w:cs="Times New Roman"/>
          <w:b/>
          <w:bCs/>
        </w:rPr>
        <w:t xml:space="preserve"> ПРЕДМЕТ</w:t>
      </w:r>
      <w:r w:rsidR="00041B24">
        <w:rPr>
          <w:rFonts w:ascii="Book Antiqua" w:hAnsi="Book Antiqua" w:cs="Times New Roman"/>
          <w:b/>
          <w:bCs/>
        </w:rPr>
        <w:t>А</w:t>
      </w:r>
      <w:r w:rsidR="001D40A4">
        <w:rPr>
          <w:rFonts w:ascii="Book Antiqua" w:hAnsi="Book Antiqua" w:cs="Times New Roman"/>
          <w:b/>
          <w:bCs/>
        </w:rPr>
        <w:t xml:space="preserve"> </w:t>
      </w:r>
      <w:r w:rsidR="00D4102D">
        <w:rPr>
          <w:rFonts w:ascii="Book Antiqua" w:hAnsi="Book Antiqua" w:cs="Times New Roman"/>
          <w:b/>
          <w:bCs/>
        </w:rPr>
        <w:t>«</w:t>
      </w:r>
      <w:r w:rsidR="00525D2D" w:rsidRPr="000B4FCD">
        <w:rPr>
          <w:rFonts w:ascii="Book Antiqua" w:hAnsi="Book Antiqua" w:cs="Times New Roman"/>
          <w:b/>
          <w:bCs/>
        </w:rPr>
        <w:t>МАТЕМАТИКА</w:t>
      </w:r>
      <w:r w:rsidR="00041B24">
        <w:rPr>
          <w:rFonts w:ascii="Book Antiqua" w:hAnsi="Book Antiqua" w:cs="Times New Roman"/>
          <w:b/>
          <w:bCs/>
        </w:rPr>
        <w:t>»</w:t>
      </w:r>
    </w:p>
    <w:p w14:paraId="1A779E40" w14:textId="530DB3F6" w:rsidR="00525D2D" w:rsidRPr="000B4FCD" w:rsidRDefault="00525D2D" w:rsidP="00346A99">
      <w:pPr>
        <w:spacing w:after="0" w:line="276" w:lineRule="auto"/>
        <w:jc w:val="center"/>
        <w:rPr>
          <w:rFonts w:ascii="Book Antiqua" w:hAnsi="Book Antiqua" w:cs="Times New Roman"/>
          <w:b/>
          <w:bCs/>
        </w:rPr>
      </w:pPr>
      <w:r w:rsidRPr="000B4FCD">
        <w:rPr>
          <w:rFonts w:ascii="Book Antiqua" w:hAnsi="Book Antiqua" w:cs="Times New Roman"/>
          <w:b/>
          <w:bCs/>
        </w:rPr>
        <w:t>в 202</w:t>
      </w:r>
      <w:r w:rsidR="00741A60">
        <w:rPr>
          <w:rFonts w:ascii="Book Antiqua" w:hAnsi="Book Antiqua" w:cs="Times New Roman"/>
          <w:b/>
          <w:bCs/>
        </w:rPr>
        <w:t>3</w:t>
      </w:r>
      <w:r w:rsidRPr="000B4FCD">
        <w:rPr>
          <w:rFonts w:ascii="Book Antiqua" w:hAnsi="Book Antiqua" w:cs="Times New Roman"/>
          <w:b/>
          <w:bCs/>
        </w:rPr>
        <w:t>/2</w:t>
      </w:r>
      <w:r w:rsidR="00741A60">
        <w:rPr>
          <w:rFonts w:ascii="Book Antiqua" w:hAnsi="Book Antiqua" w:cs="Times New Roman"/>
          <w:b/>
          <w:bCs/>
        </w:rPr>
        <w:t>4</w:t>
      </w:r>
      <w:r w:rsidRPr="000B4FCD">
        <w:rPr>
          <w:rFonts w:ascii="Book Antiqua" w:hAnsi="Book Antiqua" w:cs="Times New Roman"/>
          <w:b/>
          <w:bCs/>
        </w:rPr>
        <w:t xml:space="preserve"> учебном году</w:t>
      </w:r>
    </w:p>
    <w:p w14:paraId="79FEC241" w14:textId="77777777" w:rsidR="00525D2D" w:rsidRPr="000B4FCD" w:rsidRDefault="00525D2D" w:rsidP="00346A99">
      <w:pPr>
        <w:spacing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16F5FF67" w14:textId="77777777" w:rsidR="00BB0FAA" w:rsidRDefault="00BB0FAA" w:rsidP="00346A99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70696B53" w14:textId="6C0BACED" w:rsidR="00525D2D" w:rsidRPr="005C37F1" w:rsidRDefault="00525D2D" w:rsidP="00346A99">
      <w:pPr>
        <w:spacing w:after="0" w:line="276" w:lineRule="auto"/>
        <w:jc w:val="center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>Методические рекомендации</w:t>
      </w:r>
    </w:p>
    <w:p w14:paraId="17474EAF" w14:textId="77777777" w:rsidR="00525D2D" w:rsidRPr="005C37F1" w:rsidRDefault="00525D2D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25A2490C" w14:textId="77777777" w:rsidR="00525D2D" w:rsidRPr="005C37F1" w:rsidRDefault="00525D2D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52E0D958" w14:textId="16FEE2EF" w:rsidR="00D27F58" w:rsidRPr="005C37F1" w:rsidRDefault="00D27F58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753B88CB" w14:textId="07FBC3FE" w:rsidR="00D27F58" w:rsidRPr="005C37F1" w:rsidRDefault="00D27F58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609A9EA5" w14:textId="26C502B3" w:rsidR="00D27F58" w:rsidRPr="005C37F1" w:rsidRDefault="00D27F58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6F054FF0" w14:textId="39D88BE5" w:rsidR="00D27F58" w:rsidRPr="005C37F1" w:rsidRDefault="00D27F58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437BA4A3" w14:textId="7967CFE3" w:rsidR="00D27F58" w:rsidRPr="005C37F1" w:rsidRDefault="00D27F58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1E9F2D08" w14:textId="77777777" w:rsidR="00D27F58" w:rsidRPr="005C37F1" w:rsidRDefault="00D27F58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3E4AC313" w14:textId="77777777" w:rsidR="00525D2D" w:rsidRPr="005C37F1" w:rsidRDefault="00525D2D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552A94D4" w14:textId="77777777" w:rsidR="00525D2D" w:rsidRPr="005C37F1" w:rsidRDefault="00525D2D" w:rsidP="00346A99">
      <w:pPr>
        <w:spacing w:after="0" w:line="276" w:lineRule="auto"/>
        <w:jc w:val="center"/>
        <w:rPr>
          <w:rFonts w:ascii="Book Antiqua" w:hAnsi="Book Antiqua" w:cs="Times New Roman"/>
          <w:b/>
        </w:rPr>
      </w:pPr>
    </w:p>
    <w:p w14:paraId="5D9C7C8E" w14:textId="77777777" w:rsidR="00525D2D" w:rsidRPr="005C37F1" w:rsidRDefault="00525D2D" w:rsidP="00346A99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576330DF" w14:textId="77777777" w:rsidR="00525D2D" w:rsidRPr="005C37F1" w:rsidRDefault="00525D2D" w:rsidP="00346A99">
      <w:pPr>
        <w:spacing w:after="0" w:line="276" w:lineRule="auto"/>
        <w:jc w:val="center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>Казань</w:t>
      </w:r>
    </w:p>
    <w:p w14:paraId="1356BA53" w14:textId="09FCA871" w:rsidR="00525D2D" w:rsidRPr="005C37F1" w:rsidRDefault="00525D2D" w:rsidP="00346A99">
      <w:pPr>
        <w:spacing w:after="0" w:line="276" w:lineRule="auto"/>
        <w:jc w:val="center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>202</w:t>
      </w:r>
      <w:r w:rsidR="00741A60">
        <w:rPr>
          <w:rFonts w:ascii="Book Antiqua" w:hAnsi="Book Antiqua" w:cs="Times New Roman"/>
        </w:rPr>
        <w:t>3</w:t>
      </w:r>
    </w:p>
    <w:p w14:paraId="0136B76E" w14:textId="77777777" w:rsidR="00525D2D" w:rsidRPr="005C37F1" w:rsidRDefault="00525D2D" w:rsidP="00346A99">
      <w:pPr>
        <w:spacing w:after="0" w:line="276" w:lineRule="auto"/>
        <w:rPr>
          <w:rFonts w:ascii="Book Antiqua" w:hAnsi="Book Antiqua" w:cs="Times New Roman"/>
          <w:b/>
        </w:rPr>
      </w:pPr>
      <w:r w:rsidRPr="005C37F1">
        <w:rPr>
          <w:rFonts w:ascii="Book Antiqua" w:hAnsi="Book Antiqua" w:cs="Times New Roman"/>
          <w:b/>
        </w:rPr>
        <w:br w:type="page"/>
      </w:r>
      <w:r w:rsidRPr="005C37F1">
        <w:rPr>
          <w:rFonts w:ascii="Book Antiqua" w:hAnsi="Book Antiqua" w:cs="Times New Roman"/>
          <w:b/>
        </w:rPr>
        <w:lastRenderedPageBreak/>
        <w:t>ББК 74.262.21</w:t>
      </w:r>
    </w:p>
    <w:p w14:paraId="2B27B00F" w14:textId="51B6B8C3" w:rsidR="00525D2D" w:rsidRPr="005C37F1" w:rsidRDefault="008D5A97" w:rsidP="00346A99">
      <w:pPr>
        <w:spacing w:after="0" w:line="276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 </w:t>
      </w:r>
      <w:r w:rsidR="005D6825">
        <w:rPr>
          <w:rFonts w:ascii="Book Antiqua" w:hAnsi="Book Antiqua" w:cs="Times New Roman"/>
          <w:b/>
        </w:rPr>
        <w:t>А</w:t>
      </w:r>
      <w:r w:rsidR="00F877B9">
        <w:rPr>
          <w:rFonts w:ascii="Book Antiqua" w:hAnsi="Book Antiqua" w:cs="Times New Roman"/>
          <w:b/>
        </w:rPr>
        <w:t>43</w:t>
      </w:r>
    </w:p>
    <w:p w14:paraId="2C99F2AA" w14:textId="77777777" w:rsidR="00525D2D" w:rsidRPr="005C37F1" w:rsidRDefault="00525D2D" w:rsidP="00346A99">
      <w:pPr>
        <w:tabs>
          <w:tab w:val="left" w:pos="3675"/>
        </w:tabs>
        <w:spacing w:after="0" w:line="276" w:lineRule="auto"/>
        <w:jc w:val="center"/>
        <w:rPr>
          <w:rFonts w:ascii="Book Antiqua" w:hAnsi="Book Antiqua" w:cs="Times New Roman"/>
        </w:rPr>
      </w:pPr>
    </w:p>
    <w:p w14:paraId="5E7FCB24" w14:textId="77777777" w:rsidR="00525D2D" w:rsidRPr="005D6825" w:rsidRDefault="00525D2D" w:rsidP="00AF13B9">
      <w:pPr>
        <w:tabs>
          <w:tab w:val="left" w:pos="3675"/>
        </w:tabs>
        <w:spacing w:after="0" w:line="240" w:lineRule="auto"/>
        <w:jc w:val="center"/>
        <w:rPr>
          <w:rFonts w:ascii="Book Antiqua" w:hAnsi="Book Antiqua" w:cs="Times New Roman"/>
          <w:sz w:val="16"/>
          <w:szCs w:val="16"/>
        </w:rPr>
      </w:pPr>
      <w:r w:rsidRPr="005D6825">
        <w:rPr>
          <w:rFonts w:ascii="Book Antiqua" w:hAnsi="Book Antiqua" w:cs="Times New Roman"/>
          <w:sz w:val="16"/>
          <w:szCs w:val="16"/>
        </w:rPr>
        <w:t>Печатается по решению Ученого совета ГАОУ ДПО ИРО РТ</w:t>
      </w:r>
    </w:p>
    <w:p w14:paraId="15A5365E" w14:textId="77777777" w:rsidR="005D6825" w:rsidRDefault="00525D2D" w:rsidP="00AF13B9">
      <w:pPr>
        <w:tabs>
          <w:tab w:val="left" w:pos="3675"/>
        </w:tabs>
        <w:spacing w:after="0" w:line="240" w:lineRule="auto"/>
        <w:jc w:val="center"/>
        <w:rPr>
          <w:rFonts w:ascii="Book Antiqua" w:hAnsi="Book Antiqua" w:cs="Times New Roman"/>
          <w:sz w:val="16"/>
          <w:szCs w:val="16"/>
        </w:rPr>
      </w:pPr>
      <w:r w:rsidRPr="005D6825">
        <w:rPr>
          <w:rFonts w:ascii="Book Antiqua" w:hAnsi="Book Antiqua" w:cs="Times New Roman"/>
          <w:sz w:val="16"/>
          <w:szCs w:val="16"/>
        </w:rPr>
        <w:t>Под общей редакцией:</w:t>
      </w:r>
      <w:r w:rsidR="00B8455C" w:rsidRPr="005D6825">
        <w:rPr>
          <w:rFonts w:ascii="Book Antiqua" w:hAnsi="Book Antiqua" w:cs="Times New Roman"/>
          <w:sz w:val="16"/>
          <w:szCs w:val="16"/>
        </w:rPr>
        <w:t xml:space="preserve"> </w:t>
      </w:r>
      <w:r w:rsidRPr="005D6825">
        <w:rPr>
          <w:rFonts w:ascii="Book Antiqua" w:hAnsi="Book Antiqua" w:cs="Times New Roman"/>
          <w:sz w:val="16"/>
          <w:szCs w:val="16"/>
        </w:rPr>
        <w:t xml:space="preserve">Нугумановой Л.Н., ректора, </w:t>
      </w:r>
      <w:r w:rsidR="00B8455C" w:rsidRPr="005D6825">
        <w:rPr>
          <w:rFonts w:ascii="Book Antiqua" w:hAnsi="Book Antiqua" w:cs="Times New Roman"/>
          <w:sz w:val="16"/>
          <w:szCs w:val="16"/>
        </w:rPr>
        <w:t>д-р</w:t>
      </w:r>
      <w:r w:rsidRPr="005D6825">
        <w:rPr>
          <w:rFonts w:ascii="Book Antiqua" w:hAnsi="Book Antiqua" w:cs="Times New Roman"/>
          <w:sz w:val="16"/>
          <w:szCs w:val="16"/>
        </w:rPr>
        <w:t>а пед</w:t>
      </w:r>
      <w:r w:rsidR="00B8455C" w:rsidRPr="005D6825">
        <w:rPr>
          <w:rFonts w:ascii="Book Antiqua" w:hAnsi="Book Antiqua" w:cs="Times New Roman"/>
          <w:sz w:val="16"/>
          <w:szCs w:val="16"/>
        </w:rPr>
        <w:t>.</w:t>
      </w:r>
      <w:r w:rsidRPr="005D6825">
        <w:rPr>
          <w:rFonts w:ascii="Book Antiqua" w:hAnsi="Book Antiqua" w:cs="Times New Roman"/>
          <w:sz w:val="16"/>
          <w:szCs w:val="16"/>
        </w:rPr>
        <w:t xml:space="preserve"> наук</w:t>
      </w:r>
      <w:r w:rsidR="00D27F58" w:rsidRPr="005D6825">
        <w:rPr>
          <w:rFonts w:ascii="Book Antiqua" w:hAnsi="Book Antiqua" w:cs="Times New Roman"/>
          <w:sz w:val="16"/>
          <w:szCs w:val="16"/>
        </w:rPr>
        <w:t>;</w:t>
      </w:r>
      <w:r w:rsidR="00B8455C" w:rsidRPr="005D6825">
        <w:rPr>
          <w:rFonts w:ascii="Book Antiqua" w:hAnsi="Book Antiqua" w:cs="Times New Roman"/>
          <w:sz w:val="16"/>
          <w:szCs w:val="16"/>
        </w:rPr>
        <w:t xml:space="preserve"> </w:t>
      </w:r>
    </w:p>
    <w:p w14:paraId="44BDE812" w14:textId="2EBDAC98" w:rsidR="009E73B1" w:rsidRPr="005D6825" w:rsidRDefault="00257585" w:rsidP="00257585">
      <w:pPr>
        <w:tabs>
          <w:tab w:val="left" w:pos="3675"/>
        </w:tabs>
        <w:spacing w:after="0" w:line="240" w:lineRule="auto"/>
        <w:jc w:val="center"/>
        <w:rPr>
          <w:rFonts w:ascii="Book Antiqua" w:hAnsi="Book Antiqua" w:cs="Times New Roman"/>
          <w:bCs/>
          <w:sz w:val="16"/>
          <w:szCs w:val="16"/>
        </w:rPr>
      </w:pPr>
      <w:r w:rsidRPr="00116F9C">
        <w:rPr>
          <w:rFonts w:ascii="Times New Roman" w:hAnsi="Times New Roman" w:cs="Times New Roman"/>
          <w:bCs/>
          <w:sz w:val="16"/>
          <w:szCs w:val="16"/>
        </w:rPr>
        <w:t>Хохлова А.В., проректора по учебно-методической работе. канд. пед. наук</w:t>
      </w:r>
    </w:p>
    <w:p w14:paraId="798F4B04" w14:textId="39EDA5DE" w:rsidR="00525D2D" w:rsidRPr="005D6825" w:rsidRDefault="00525D2D" w:rsidP="00AF13B9">
      <w:pPr>
        <w:tabs>
          <w:tab w:val="left" w:pos="3675"/>
        </w:tabs>
        <w:spacing w:after="0" w:line="240" w:lineRule="auto"/>
        <w:jc w:val="center"/>
        <w:rPr>
          <w:rFonts w:ascii="Book Antiqua" w:hAnsi="Book Antiqua" w:cs="Times New Roman"/>
          <w:bCs/>
          <w:sz w:val="16"/>
          <w:szCs w:val="16"/>
        </w:rPr>
      </w:pPr>
    </w:p>
    <w:p w14:paraId="24D2B927" w14:textId="77777777" w:rsidR="005D6825" w:rsidRDefault="005D6825" w:rsidP="00AF13B9">
      <w:pPr>
        <w:spacing w:after="0" w:line="240" w:lineRule="auto"/>
        <w:ind w:firstLine="567"/>
        <w:rPr>
          <w:rFonts w:ascii="Book Antiqua" w:hAnsi="Book Antiqua" w:cs="Times New Roman"/>
          <w:b/>
        </w:rPr>
      </w:pPr>
    </w:p>
    <w:p w14:paraId="494BF266" w14:textId="652E0381" w:rsidR="00525D2D" w:rsidRPr="00D41239" w:rsidRDefault="00525D2D" w:rsidP="00AF13B9">
      <w:pPr>
        <w:spacing w:after="0" w:line="240" w:lineRule="auto"/>
        <w:ind w:firstLine="567"/>
        <w:jc w:val="both"/>
        <w:rPr>
          <w:rFonts w:ascii="Book Antiqua" w:hAnsi="Book Antiqua" w:cs="Times New Roman"/>
          <w:bCs/>
          <w:sz w:val="18"/>
          <w:szCs w:val="18"/>
        </w:rPr>
      </w:pPr>
      <w:r w:rsidRPr="00AF13B9">
        <w:rPr>
          <w:rFonts w:ascii="Book Antiqua" w:hAnsi="Book Antiqua" w:cs="Times New Roman"/>
          <w:b/>
          <w:sz w:val="18"/>
          <w:szCs w:val="18"/>
        </w:rPr>
        <w:t>Автор-составител</w:t>
      </w:r>
      <w:r w:rsidR="004E50D1">
        <w:rPr>
          <w:rFonts w:ascii="Book Antiqua" w:hAnsi="Book Antiqua" w:cs="Times New Roman"/>
          <w:b/>
          <w:sz w:val="18"/>
          <w:szCs w:val="18"/>
        </w:rPr>
        <w:t>ь</w:t>
      </w:r>
      <w:r w:rsidRPr="00AF13B9">
        <w:rPr>
          <w:rFonts w:ascii="Book Antiqua" w:hAnsi="Book Antiqua" w:cs="Times New Roman"/>
          <w:b/>
          <w:sz w:val="18"/>
          <w:szCs w:val="18"/>
        </w:rPr>
        <w:t>:</w:t>
      </w:r>
      <w:r w:rsidR="00F877B9" w:rsidRPr="00AF13B9">
        <w:rPr>
          <w:rFonts w:ascii="Book Antiqua" w:hAnsi="Book Antiqua" w:cs="Times New Roman"/>
          <w:b/>
          <w:sz w:val="18"/>
          <w:szCs w:val="18"/>
        </w:rPr>
        <w:t xml:space="preserve"> </w:t>
      </w:r>
      <w:r w:rsidRPr="00AF13B9">
        <w:rPr>
          <w:rFonts w:ascii="Book Antiqua" w:hAnsi="Book Antiqua" w:cs="Times New Roman"/>
          <w:b/>
          <w:sz w:val="18"/>
          <w:szCs w:val="18"/>
        </w:rPr>
        <w:t xml:space="preserve">Исмагилова Р.Р., </w:t>
      </w:r>
      <w:r w:rsidRPr="00AF13B9">
        <w:rPr>
          <w:rFonts w:ascii="Book Antiqua" w:hAnsi="Book Antiqua" w:cs="Times New Roman"/>
          <w:bCs/>
          <w:sz w:val="18"/>
          <w:szCs w:val="18"/>
        </w:rPr>
        <w:t xml:space="preserve">доцент </w:t>
      </w:r>
      <w:r w:rsidR="004F0DAD" w:rsidRPr="00AF13B9">
        <w:rPr>
          <w:rFonts w:ascii="Book Antiqua" w:hAnsi="Book Antiqua" w:cs="Times New Roman"/>
          <w:sz w:val="18"/>
          <w:szCs w:val="18"/>
        </w:rPr>
        <w:t>кафедры современных образовательных технологий и проектирования содержания образования</w:t>
      </w:r>
      <w:r w:rsidR="004F0DAD" w:rsidRPr="00AF13B9">
        <w:rPr>
          <w:rFonts w:ascii="Book Antiqua" w:hAnsi="Book Antiqua" w:cs="Times New Roman"/>
          <w:bCs/>
          <w:sz w:val="18"/>
          <w:szCs w:val="18"/>
        </w:rPr>
        <w:t xml:space="preserve"> </w:t>
      </w:r>
      <w:r w:rsidRPr="00AF13B9">
        <w:rPr>
          <w:rFonts w:ascii="Book Antiqua" w:hAnsi="Book Antiqua" w:cs="Times New Roman"/>
          <w:bCs/>
          <w:sz w:val="18"/>
          <w:szCs w:val="18"/>
        </w:rPr>
        <w:t>ГАОУ ДПО ИРО РТ, канд. пед. наук</w:t>
      </w:r>
      <w:r w:rsidR="00AF13B9">
        <w:rPr>
          <w:rFonts w:ascii="Book Antiqua" w:hAnsi="Book Antiqua" w:cs="Times New Roman"/>
          <w:bCs/>
          <w:sz w:val="18"/>
          <w:szCs w:val="18"/>
        </w:rPr>
        <w:t>.</w:t>
      </w:r>
    </w:p>
    <w:p w14:paraId="019F1D88" w14:textId="77777777" w:rsidR="00525D2D" w:rsidRPr="00AF13B9" w:rsidRDefault="00525D2D" w:rsidP="00AF13B9">
      <w:pPr>
        <w:spacing w:after="0" w:line="240" w:lineRule="auto"/>
        <w:ind w:firstLine="567"/>
        <w:jc w:val="both"/>
        <w:rPr>
          <w:rFonts w:ascii="Book Antiqua" w:hAnsi="Book Antiqua" w:cs="Times New Roman"/>
          <w:bCs/>
          <w:sz w:val="18"/>
          <w:szCs w:val="18"/>
        </w:rPr>
      </w:pPr>
    </w:p>
    <w:p w14:paraId="5947FC8D" w14:textId="18BE3E16" w:rsidR="00525D2D" w:rsidRPr="00AF13B9" w:rsidRDefault="00525D2D" w:rsidP="00AF13B9">
      <w:pPr>
        <w:spacing w:after="0" w:line="240" w:lineRule="auto"/>
        <w:ind w:firstLine="567"/>
        <w:jc w:val="both"/>
        <w:rPr>
          <w:rFonts w:ascii="Book Antiqua" w:hAnsi="Book Antiqua" w:cs="Times New Roman"/>
          <w:b/>
          <w:sz w:val="18"/>
          <w:szCs w:val="18"/>
        </w:rPr>
      </w:pPr>
      <w:r w:rsidRPr="00514BAB">
        <w:rPr>
          <w:rFonts w:ascii="Book Antiqua" w:hAnsi="Book Antiqua" w:cs="Times New Roman"/>
          <w:b/>
          <w:sz w:val="18"/>
          <w:szCs w:val="18"/>
        </w:rPr>
        <w:t>Рецензенты:</w:t>
      </w:r>
      <w:r w:rsidR="00F877B9" w:rsidRPr="00514BAB">
        <w:rPr>
          <w:rFonts w:ascii="Book Antiqua" w:hAnsi="Book Antiqua" w:cs="Times New Roman"/>
          <w:b/>
          <w:sz w:val="18"/>
          <w:szCs w:val="18"/>
        </w:rPr>
        <w:t xml:space="preserve"> </w:t>
      </w:r>
      <w:r w:rsidRPr="00514BAB">
        <w:rPr>
          <w:rFonts w:ascii="Book Antiqua" w:hAnsi="Book Antiqua" w:cs="Times New Roman"/>
          <w:b/>
          <w:sz w:val="18"/>
          <w:szCs w:val="18"/>
        </w:rPr>
        <w:t xml:space="preserve">Кадырова Ф.З., </w:t>
      </w:r>
      <w:r w:rsidRPr="00514BAB">
        <w:rPr>
          <w:rFonts w:ascii="Book Antiqua" w:hAnsi="Book Antiqua" w:cs="Times New Roman"/>
          <w:bCs/>
          <w:sz w:val="18"/>
          <w:szCs w:val="18"/>
        </w:rPr>
        <w:t xml:space="preserve">старший преподаватель отдела общего образования </w:t>
      </w:r>
      <w:hyperlink r:id="rId8" w:history="1">
        <w:r w:rsidRPr="00514BAB">
          <w:rPr>
            <w:rStyle w:val="a5"/>
            <w:rFonts w:ascii="Book Antiqua" w:hAnsi="Book Antiqua" w:cs="Times New Roman"/>
            <w:bCs/>
            <w:color w:val="auto"/>
            <w:sz w:val="18"/>
            <w:szCs w:val="18"/>
            <w:u w:val="none"/>
          </w:rPr>
          <w:t>Приволжского центра повышения квалификации и профессиональной переподготовки работников образования </w:t>
        </w:r>
      </w:hyperlink>
      <w:r w:rsidRPr="00514BAB">
        <w:rPr>
          <w:rFonts w:ascii="Book Antiqua" w:hAnsi="Book Antiqua" w:cs="Times New Roman"/>
          <w:bCs/>
          <w:sz w:val="18"/>
          <w:szCs w:val="18"/>
        </w:rPr>
        <w:t>при КФУ, канд. пед. наук</w:t>
      </w:r>
      <w:r w:rsidR="004329F3" w:rsidRPr="00514BAB">
        <w:rPr>
          <w:rFonts w:ascii="Book Antiqua" w:hAnsi="Book Antiqua" w:cs="Times New Roman"/>
          <w:bCs/>
          <w:sz w:val="18"/>
          <w:szCs w:val="18"/>
        </w:rPr>
        <w:t xml:space="preserve">; </w:t>
      </w:r>
      <w:r w:rsidRPr="004E50D1">
        <w:rPr>
          <w:rFonts w:ascii="Book Antiqua" w:hAnsi="Book Antiqua" w:cs="Times New Roman"/>
          <w:b/>
          <w:bCs/>
          <w:sz w:val="18"/>
          <w:szCs w:val="18"/>
        </w:rPr>
        <w:t>Ахметшина</w:t>
      </w:r>
      <w:r w:rsidR="00884D26" w:rsidRPr="004E50D1">
        <w:rPr>
          <w:rFonts w:ascii="Book Antiqua" w:hAnsi="Book Antiqua" w:cs="Times New Roman"/>
          <w:b/>
          <w:bCs/>
          <w:sz w:val="18"/>
          <w:szCs w:val="18"/>
        </w:rPr>
        <w:t> </w:t>
      </w:r>
      <w:r w:rsidRPr="004E50D1">
        <w:rPr>
          <w:rFonts w:ascii="Book Antiqua" w:hAnsi="Book Antiqua" w:cs="Times New Roman"/>
          <w:b/>
          <w:bCs/>
          <w:sz w:val="18"/>
          <w:szCs w:val="18"/>
        </w:rPr>
        <w:t>Г.Х.,</w:t>
      </w:r>
      <w:r w:rsidRPr="004E50D1">
        <w:rPr>
          <w:rFonts w:ascii="Book Antiqua" w:hAnsi="Book Antiqua" w:cs="Times New Roman"/>
          <w:sz w:val="18"/>
          <w:szCs w:val="18"/>
        </w:rPr>
        <w:t xml:space="preserve"> доцент кафедры современных образовательных технологий и проектирования содержания образования</w:t>
      </w:r>
      <w:r w:rsidRPr="004E50D1">
        <w:rPr>
          <w:rFonts w:ascii="Book Antiqua" w:hAnsi="Book Antiqua" w:cs="Times New Roman"/>
          <w:bCs/>
          <w:sz w:val="18"/>
          <w:szCs w:val="18"/>
        </w:rPr>
        <w:t xml:space="preserve"> ГАОУ ДПО ИРО РТ, канд. пед. наук</w:t>
      </w:r>
      <w:r w:rsidR="00AF13B9" w:rsidRPr="004E50D1">
        <w:rPr>
          <w:rFonts w:ascii="Book Antiqua" w:hAnsi="Book Antiqua" w:cs="Times New Roman"/>
          <w:bCs/>
          <w:sz w:val="18"/>
          <w:szCs w:val="18"/>
        </w:rPr>
        <w:t>.</w:t>
      </w:r>
    </w:p>
    <w:p w14:paraId="39B088C9" w14:textId="77777777" w:rsidR="00525D2D" w:rsidRPr="005C37F1" w:rsidRDefault="00525D2D" w:rsidP="00AF13B9">
      <w:pPr>
        <w:spacing w:after="0" w:line="240" w:lineRule="auto"/>
        <w:ind w:firstLine="567"/>
        <w:jc w:val="both"/>
        <w:rPr>
          <w:rFonts w:ascii="Book Antiqua" w:hAnsi="Book Antiqua" w:cs="Times New Roman"/>
          <w:bCs/>
        </w:rPr>
      </w:pPr>
    </w:p>
    <w:p w14:paraId="423D5C53" w14:textId="0A5C8B84" w:rsidR="00525D2D" w:rsidRPr="00D023D0" w:rsidRDefault="00041B24" w:rsidP="00AF13B9">
      <w:pPr>
        <w:spacing w:after="0" w:line="240" w:lineRule="auto"/>
        <w:ind w:firstLine="709"/>
        <w:jc w:val="both"/>
        <w:rPr>
          <w:rFonts w:ascii="Book Antiqua" w:hAnsi="Book Antiqua" w:cs="Times New Roman"/>
          <w:bCs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Особенности</w:t>
      </w:r>
      <w:r w:rsidR="00FF3AA0" w:rsidRPr="00D023D0">
        <w:rPr>
          <w:rFonts w:ascii="Book Antiqua" w:hAnsi="Book Antiqua" w:cs="Times New Roman"/>
          <w:sz w:val="20"/>
          <w:szCs w:val="20"/>
        </w:rPr>
        <w:t xml:space="preserve"> преподавания </w:t>
      </w:r>
      <w:r w:rsidR="00601EDC">
        <w:rPr>
          <w:rFonts w:ascii="Book Antiqua" w:hAnsi="Book Antiqua" w:cs="Times New Roman"/>
          <w:sz w:val="20"/>
          <w:szCs w:val="20"/>
        </w:rPr>
        <w:t xml:space="preserve">учебного </w:t>
      </w:r>
      <w:r w:rsidR="00FF3AA0" w:rsidRPr="00D023D0">
        <w:rPr>
          <w:rFonts w:ascii="Book Antiqua" w:hAnsi="Book Antiqua" w:cs="Times New Roman"/>
          <w:sz w:val="20"/>
          <w:szCs w:val="20"/>
        </w:rPr>
        <w:t>предмет</w:t>
      </w:r>
      <w:r w:rsidR="00601EDC">
        <w:rPr>
          <w:rFonts w:ascii="Book Antiqua" w:hAnsi="Book Antiqua" w:cs="Times New Roman"/>
          <w:sz w:val="20"/>
          <w:szCs w:val="20"/>
        </w:rPr>
        <w:t>а</w:t>
      </w:r>
      <w:r w:rsidR="00FF3AA0" w:rsidRPr="00D023D0">
        <w:rPr>
          <w:rFonts w:ascii="Book Antiqua" w:hAnsi="Book Antiqua" w:cs="Times New Roman"/>
          <w:sz w:val="20"/>
          <w:szCs w:val="20"/>
        </w:rPr>
        <w:t xml:space="preserve"> </w:t>
      </w:r>
      <w:r w:rsidR="00D4102D">
        <w:rPr>
          <w:rFonts w:ascii="Book Antiqua" w:hAnsi="Book Antiqua" w:cs="Times New Roman"/>
          <w:sz w:val="20"/>
          <w:szCs w:val="20"/>
        </w:rPr>
        <w:t>«</w:t>
      </w:r>
      <w:r w:rsidR="00FF3AA0" w:rsidRPr="00D023D0">
        <w:rPr>
          <w:rFonts w:ascii="Book Antiqua" w:hAnsi="Book Antiqua" w:cs="Times New Roman"/>
          <w:sz w:val="20"/>
          <w:szCs w:val="20"/>
        </w:rPr>
        <w:t>Математика</w:t>
      </w:r>
      <w:r w:rsidR="00D4102D">
        <w:rPr>
          <w:rFonts w:ascii="Book Antiqua" w:hAnsi="Book Antiqua" w:cs="Times New Roman"/>
          <w:sz w:val="20"/>
          <w:szCs w:val="20"/>
        </w:rPr>
        <w:t>»</w:t>
      </w:r>
      <w:r w:rsidR="00FF3AA0" w:rsidRPr="00D023D0">
        <w:rPr>
          <w:rFonts w:ascii="Book Antiqua" w:hAnsi="Book Antiqua" w:cs="Times New Roman"/>
          <w:sz w:val="20"/>
          <w:szCs w:val="20"/>
        </w:rPr>
        <w:t xml:space="preserve"> </w:t>
      </w:r>
      <w:r w:rsidR="00525D2D" w:rsidRPr="00D023D0">
        <w:rPr>
          <w:rFonts w:ascii="Book Antiqua" w:hAnsi="Book Antiqua" w:cs="Times New Roman"/>
          <w:bCs/>
          <w:sz w:val="20"/>
          <w:szCs w:val="20"/>
        </w:rPr>
        <w:t>в 202</w:t>
      </w:r>
      <w:r w:rsidR="00741A60">
        <w:rPr>
          <w:rFonts w:ascii="Book Antiqua" w:hAnsi="Book Antiqua" w:cs="Times New Roman"/>
          <w:bCs/>
          <w:sz w:val="20"/>
          <w:szCs w:val="20"/>
        </w:rPr>
        <w:t>3</w:t>
      </w:r>
      <w:r w:rsidR="00525D2D" w:rsidRPr="00D023D0">
        <w:rPr>
          <w:rFonts w:ascii="Book Antiqua" w:hAnsi="Book Antiqua" w:cs="Times New Roman"/>
          <w:bCs/>
          <w:sz w:val="20"/>
          <w:szCs w:val="20"/>
        </w:rPr>
        <w:t>/2</w:t>
      </w:r>
      <w:r w:rsidR="00741A60">
        <w:rPr>
          <w:rFonts w:ascii="Book Antiqua" w:hAnsi="Book Antiqua" w:cs="Times New Roman"/>
          <w:bCs/>
          <w:sz w:val="20"/>
          <w:szCs w:val="20"/>
        </w:rPr>
        <w:t>4</w:t>
      </w:r>
      <w:r w:rsidR="004F0DAD" w:rsidRPr="00D023D0">
        <w:rPr>
          <w:rFonts w:ascii="Book Antiqua" w:hAnsi="Book Antiqua" w:cs="Times New Roman"/>
          <w:bCs/>
          <w:sz w:val="20"/>
          <w:szCs w:val="20"/>
        </w:rPr>
        <w:t xml:space="preserve"> </w:t>
      </w:r>
      <w:r w:rsidR="00525D2D" w:rsidRPr="00D023D0">
        <w:rPr>
          <w:rFonts w:ascii="Book Antiqua" w:hAnsi="Book Antiqua" w:cs="Times New Roman"/>
          <w:bCs/>
          <w:sz w:val="20"/>
          <w:szCs w:val="20"/>
        </w:rPr>
        <w:t>учебном году: метод. рекомендации / авт.-сост. Р.Р.</w:t>
      </w:r>
      <w:r w:rsidR="006A7B3B" w:rsidRPr="00D023D0">
        <w:rPr>
          <w:rFonts w:ascii="Book Antiqua" w:hAnsi="Book Antiqua" w:cs="Times New Roman"/>
          <w:bCs/>
          <w:sz w:val="20"/>
          <w:szCs w:val="20"/>
        </w:rPr>
        <w:t> </w:t>
      </w:r>
      <w:r w:rsidR="00525D2D" w:rsidRPr="00D023D0">
        <w:rPr>
          <w:rFonts w:ascii="Book Antiqua" w:hAnsi="Book Antiqua" w:cs="Times New Roman"/>
          <w:bCs/>
          <w:sz w:val="20"/>
          <w:szCs w:val="20"/>
        </w:rPr>
        <w:t>Исмагилов</w:t>
      </w:r>
      <w:r w:rsidR="00FF3AA0" w:rsidRPr="00D023D0">
        <w:rPr>
          <w:rFonts w:ascii="Book Antiqua" w:hAnsi="Book Antiqua" w:cs="Times New Roman"/>
          <w:bCs/>
          <w:sz w:val="20"/>
          <w:szCs w:val="20"/>
        </w:rPr>
        <w:t>а</w:t>
      </w:r>
      <w:r w:rsidR="006A7B3B" w:rsidRPr="00D023D0">
        <w:rPr>
          <w:rFonts w:ascii="Book Antiqua" w:hAnsi="Book Antiqua" w:cs="Times New Roman"/>
          <w:bCs/>
          <w:sz w:val="20"/>
          <w:szCs w:val="20"/>
        </w:rPr>
        <w:t>.</w:t>
      </w:r>
      <w:r w:rsidR="004F6181" w:rsidRPr="00D023D0">
        <w:rPr>
          <w:rFonts w:ascii="Book Antiqua" w:hAnsi="Book Antiqua" w:cs="Times New Roman"/>
          <w:bCs/>
          <w:sz w:val="20"/>
          <w:szCs w:val="20"/>
        </w:rPr>
        <w:t xml:space="preserve"> </w:t>
      </w:r>
      <w:r w:rsidR="00164AC2" w:rsidRPr="00D023D0">
        <w:rPr>
          <w:rFonts w:ascii="Book Antiqua" w:hAnsi="Book Antiqua" w:cs="Times New Roman"/>
          <w:bCs/>
          <w:sz w:val="20"/>
          <w:szCs w:val="20"/>
        </w:rPr>
        <w:t>–</w:t>
      </w:r>
      <w:r w:rsidR="00525D2D" w:rsidRPr="00D023D0">
        <w:rPr>
          <w:rFonts w:ascii="Book Antiqua" w:hAnsi="Book Antiqua" w:cs="Times New Roman"/>
          <w:bCs/>
          <w:sz w:val="20"/>
          <w:szCs w:val="20"/>
        </w:rPr>
        <w:t xml:space="preserve"> Казань, 202</w:t>
      </w:r>
      <w:r w:rsidR="009E73B1">
        <w:rPr>
          <w:rFonts w:ascii="Book Antiqua" w:hAnsi="Book Antiqua" w:cs="Times New Roman"/>
          <w:bCs/>
          <w:sz w:val="20"/>
          <w:szCs w:val="20"/>
        </w:rPr>
        <w:t>3</w:t>
      </w:r>
      <w:r w:rsidR="00525D2D" w:rsidRPr="00D023D0">
        <w:rPr>
          <w:rFonts w:ascii="Book Antiqua" w:hAnsi="Book Antiqua" w:cs="Times New Roman"/>
          <w:bCs/>
          <w:sz w:val="20"/>
          <w:szCs w:val="20"/>
        </w:rPr>
        <w:t xml:space="preserve">. </w:t>
      </w:r>
      <w:r w:rsidR="00164AC2" w:rsidRPr="00D023D0">
        <w:rPr>
          <w:rFonts w:ascii="Book Antiqua" w:hAnsi="Book Antiqua" w:cs="Times New Roman"/>
          <w:bCs/>
          <w:sz w:val="20"/>
          <w:szCs w:val="20"/>
        </w:rPr>
        <w:t>–</w:t>
      </w:r>
      <w:r w:rsidR="00525D2D" w:rsidRPr="00D023D0">
        <w:rPr>
          <w:rFonts w:ascii="Book Antiqua" w:hAnsi="Book Antiqua" w:cs="Times New Roman"/>
          <w:bCs/>
          <w:sz w:val="20"/>
          <w:szCs w:val="20"/>
        </w:rPr>
        <w:t xml:space="preserve"> </w:t>
      </w:r>
      <w:bookmarkStart w:id="1" w:name="_GoBack"/>
      <w:r w:rsidR="00257585" w:rsidRPr="00F00ED0">
        <w:rPr>
          <w:rFonts w:ascii="Book Antiqua" w:hAnsi="Book Antiqua" w:cs="Times New Roman"/>
          <w:bCs/>
          <w:sz w:val="20"/>
          <w:szCs w:val="20"/>
        </w:rPr>
        <w:t>4</w:t>
      </w:r>
      <w:r w:rsidR="00BB0FAA" w:rsidRPr="00F00ED0">
        <w:rPr>
          <w:rFonts w:ascii="Book Antiqua" w:hAnsi="Book Antiqua" w:cs="Times New Roman"/>
          <w:bCs/>
          <w:sz w:val="20"/>
          <w:szCs w:val="20"/>
        </w:rPr>
        <w:t>3</w:t>
      </w:r>
      <w:bookmarkEnd w:id="1"/>
      <w:r w:rsidR="00525D2D" w:rsidRPr="00DF4F46">
        <w:rPr>
          <w:rFonts w:ascii="Book Antiqua" w:hAnsi="Book Antiqua" w:cs="Times New Roman"/>
          <w:bCs/>
          <w:color w:val="FF0000"/>
          <w:sz w:val="20"/>
          <w:szCs w:val="20"/>
        </w:rPr>
        <w:t xml:space="preserve"> </w:t>
      </w:r>
      <w:r w:rsidR="00525D2D" w:rsidRPr="00D023D0">
        <w:rPr>
          <w:rFonts w:ascii="Book Antiqua" w:hAnsi="Book Antiqua" w:cs="Times New Roman"/>
          <w:bCs/>
          <w:sz w:val="20"/>
          <w:szCs w:val="20"/>
        </w:rPr>
        <w:t>с.</w:t>
      </w:r>
    </w:p>
    <w:p w14:paraId="3620185D" w14:textId="77777777" w:rsidR="00D023D0" w:rsidRDefault="00D023D0" w:rsidP="00AF13B9">
      <w:pPr>
        <w:spacing w:after="0" w:line="240" w:lineRule="auto"/>
        <w:ind w:firstLine="709"/>
        <w:jc w:val="both"/>
        <w:rPr>
          <w:rFonts w:ascii="Book Antiqua" w:hAnsi="Book Antiqua" w:cs="Times New Roman"/>
          <w:sz w:val="20"/>
          <w:szCs w:val="20"/>
        </w:rPr>
      </w:pPr>
    </w:p>
    <w:p w14:paraId="6B13D8E8" w14:textId="3AB31735" w:rsidR="00545030" w:rsidRPr="00D023D0" w:rsidRDefault="00FF3AA0" w:rsidP="00AF13B9">
      <w:pPr>
        <w:spacing w:after="0" w:line="240" w:lineRule="auto"/>
        <w:ind w:firstLine="709"/>
        <w:jc w:val="both"/>
        <w:rPr>
          <w:rFonts w:ascii="Book Antiqua" w:hAnsi="Book Antiqua" w:cs="Times New Roman"/>
          <w:sz w:val="20"/>
          <w:szCs w:val="20"/>
        </w:rPr>
      </w:pPr>
      <w:r w:rsidRPr="00D023D0">
        <w:rPr>
          <w:rFonts w:ascii="Book Antiqua" w:hAnsi="Book Antiqua" w:cs="Times New Roman"/>
          <w:sz w:val="20"/>
          <w:szCs w:val="20"/>
        </w:rPr>
        <w:t xml:space="preserve">Методические рекомендации </w:t>
      </w:r>
      <w:r w:rsidR="00E22ECE" w:rsidRPr="00D023D0">
        <w:rPr>
          <w:rFonts w:ascii="Book Antiqua" w:hAnsi="Book Antiqua" w:cs="Times New Roman"/>
          <w:sz w:val="20"/>
          <w:szCs w:val="20"/>
        </w:rPr>
        <w:t>по преподаванию учебн</w:t>
      </w:r>
      <w:r w:rsidR="00041B24">
        <w:rPr>
          <w:rFonts w:ascii="Book Antiqua" w:hAnsi="Book Antiqua" w:cs="Times New Roman"/>
          <w:sz w:val="20"/>
          <w:szCs w:val="20"/>
        </w:rPr>
        <w:t>ого</w:t>
      </w:r>
      <w:r w:rsidR="00E22ECE" w:rsidRPr="00D023D0">
        <w:rPr>
          <w:rFonts w:ascii="Book Antiqua" w:hAnsi="Book Antiqua" w:cs="Times New Roman"/>
          <w:sz w:val="20"/>
          <w:szCs w:val="20"/>
        </w:rPr>
        <w:t xml:space="preserve"> предмет</w:t>
      </w:r>
      <w:r w:rsidR="00041B24">
        <w:rPr>
          <w:rFonts w:ascii="Book Antiqua" w:hAnsi="Book Antiqua" w:cs="Times New Roman"/>
          <w:sz w:val="20"/>
          <w:szCs w:val="20"/>
        </w:rPr>
        <w:t>а</w:t>
      </w:r>
      <w:r w:rsidR="00E22ECE" w:rsidRPr="00D023D0">
        <w:rPr>
          <w:rFonts w:ascii="Book Antiqua" w:hAnsi="Book Antiqua" w:cs="Times New Roman"/>
          <w:sz w:val="20"/>
          <w:szCs w:val="20"/>
        </w:rPr>
        <w:t xml:space="preserve"> </w:t>
      </w:r>
      <w:r w:rsidR="00D4102D">
        <w:rPr>
          <w:rFonts w:ascii="Book Antiqua" w:hAnsi="Book Antiqua" w:cs="Times New Roman"/>
          <w:sz w:val="20"/>
          <w:szCs w:val="20"/>
        </w:rPr>
        <w:t>«</w:t>
      </w:r>
      <w:r w:rsidR="00E22ECE" w:rsidRPr="00D023D0">
        <w:rPr>
          <w:rFonts w:ascii="Book Antiqua" w:hAnsi="Book Antiqua" w:cs="Times New Roman"/>
          <w:sz w:val="20"/>
          <w:szCs w:val="20"/>
        </w:rPr>
        <w:t>Математика</w:t>
      </w:r>
      <w:r w:rsidR="00D4102D">
        <w:rPr>
          <w:rFonts w:ascii="Book Antiqua" w:hAnsi="Book Antiqua" w:cs="Times New Roman"/>
          <w:sz w:val="20"/>
          <w:szCs w:val="20"/>
        </w:rPr>
        <w:t>»</w:t>
      </w:r>
      <w:r w:rsidR="00E22ECE" w:rsidRPr="00D023D0">
        <w:rPr>
          <w:rFonts w:ascii="Book Antiqua" w:hAnsi="Book Antiqua" w:cs="Times New Roman"/>
          <w:sz w:val="20"/>
          <w:szCs w:val="20"/>
        </w:rPr>
        <w:t xml:space="preserve"> в образовательных организациях </w:t>
      </w:r>
      <w:r w:rsidR="00332972" w:rsidRPr="00D023D0">
        <w:rPr>
          <w:rFonts w:ascii="Book Antiqua" w:hAnsi="Book Antiqua" w:cs="Times New Roman"/>
          <w:sz w:val="20"/>
          <w:szCs w:val="20"/>
        </w:rPr>
        <w:t xml:space="preserve">предназначены для учителей, </w:t>
      </w:r>
      <w:r w:rsidR="00AD2002">
        <w:rPr>
          <w:rFonts w:ascii="Book Antiqua" w:hAnsi="Book Antiqua" w:cs="Times New Roman"/>
          <w:sz w:val="20"/>
          <w:szCs w:val="20"/>
        </w:rPr>
        <w:t xml:space="preserve">методистов, </w:t>
      </w:r>
      <w:r w:rsidR="00332972" w:rsidRPr="00D023D0">
        <w:rPr>
          <w:rFonts w:ascii="Book Antiqua" w:hAnsi="Book Antiqua" w:cs="Times New Roman"/>
          <w:sz w:val="20"/>
          <w:szCs w:val="20"/>
        </w:rPr>
        <w:t>содержат</w:t>
      </w:r>
      <w:r w:rsidR="00AD2002">
        <w:rPr>
          <w:rFonts w:ascii="Book Antiqua" w:hAnsi="Book Antiqua" w:cs="Times New Roman"/>
          <w:sz w:val="20"/>
          <w:szCs w:val="20"/>
        </w:rPr>
        <w:t xml:space="preserve"> </w:t>
      </w:r>
      <w:r w:rsidR="00332972" w:rsidRPr="00D023D0">
        <w:rPr>
          <w:rFonts w:ascii="Book Antiqua" w:hAnsi="Book Antiqua" w:cs="Times New Roman"/>
          <w:sz w:val="20"/>
          <w:szCs w:val="20"/>
        </w:rPr>
        <w:t xml:space="preserve"> </w:t>
      </w:r>
      <w:r w:rsidR="00AD2002">
        <w:rPr>
          <w:rFonts w:ascii="Book Antiqua" w:hAnsi="Book Antiqua" w:cs="Times New Roman"/>
          <w:sz w:val="20"/>
          <w:szCs w:val="20"/>
        </w:rPr>
        <w:t xml:space="preserve">предложения по </w:t>
      </w:r>
      <w:r w:rsidR="00332972" w:rsidRPr="00D023D0">
        <w:rPr>
          <w:rFonts w:ascii="Book Antiqua" w:hAnsi="Book Antiqua" w:cs="Times New Roman"/>
          <w:sz w:val="20"/>
          <w:szCs w:val="20"/>
        </w:rPr>
        <w:t>преподавани</w:t>
      </w:r>
      <w:r w:rsidR="00AD2002">
        <w:rPr>
          <w:rFonts w:ascii="Book Antiqua" w:hAnsi="Book Antiqua" w:cs="Times New Roman"/>
          <w:sz w:val="20"/>
          <w:szCs w:val="20"/>
        </w:rPr>
        <w:t>ю учебного</w:t>
      </w:r>
      <w:r w:rsidR="00332972" w:rsidRPr="00D023D0">
        <w:rPr>
          <w:rFonts w:ascii="Book Antiqua" w:hAnsi="Book Antiqua" w:cs="Times New Roman"/>
          <w:sz w:val="20"/>
          <w:szCs w:val="20"/>
        </w:rPr>
        <w:t xml:space="preserve"> </w:t>
      </w:r>
      <w:r w:rsidR="0074548F" w:rsidRPr="00D023D0">
        <w:rPr>
          <w:rFonts w:ascii="Book Antiqua" w:hAnsi="Book Antiqua" w:cs="Times New Roman"/>
          <w:sz w:val="20"/>
          <w:szCs w:val="20"/>
        </w:rPr>
        <w:t>предмет</w:t>
      </w:r>
      <w:r w:rsidR="00041B24">
        <w:rPr>
          <w:rFonts w:ascii="Book Antiqua" w:hAnsi="Book Antiqua" w:cs="Times New Roman"/>
          <w:sz w:val="20"/>
          <w:szCs w:val="20"/>
        </w:rPr>
        <w:t>а</w:t>
      </w:r>
      <w:r w:rsidR="0074548F" w:rsidRPr="00D023D0">
        <w:rPr>
          <w:rFonts w:ascii="Book Antiqua" w:hAnsi="Book Antiqua" w:cs="Times New Roman"/>
          <w:sz w:val="20"/>
          <w:szCs w:val="20"/>
        </w:rPr>
        <w:t xml:space="preserve"> </w:t>
      </w:r>
      <w:r w:rsidR="00D4102D">
        <w:rPr>
          <w:rFonts w:ascii="Book Antiqua" w:hAnsi="Book Antiqua" w:cs="Times New Roman"/>
          <w:sz w:val="20"/>
          <w:szCs w:val="20"/>
        </w:rPr>
        <w:t>«</w:t>
      </w:r>
      <w:r w:rsidR="0074548F" w:rsidRPr="00D023D0">
        <w:rPr>
          <w:rFonts w:ascii="Book Antiqua" w:hAnsi="Book Antiqua" w:cs="Times New Roman"/>
          <w:sz w:val="20"/>
          <w:szCs w:val="20"/>
        </w:rPr>
        <w:t>М</w:t>
      </w:r>
      <w:r w:rsidR="00332972" w:rsidRPr="00D023D0">
        <w:rPr>
          <w:rFonts w:ascii="Book Antiqua" w:hAnsi="Book Antiqua" w:cs="Times New Roman"/>
          <w:sz w:val="20"/>
          <w:szCs w:val="20"/>
        </w:rPr>
        <w:t>атематик</w:t>
      </w:r>
      <w:r w:rsidR="0074548F" w:rsidRPr="00D023D0">
        <w:rPr>
          <w:rFonts w:ascii="Book Antiqua" w:hAnsi="Book Antiqua" w:cs="Times New Roman"/>
          <w:sz w:val="20"/>
          <w:szCs w:val="20"/>
        </w:rPr>
        <w:t>а</w:t>
      </w:r>
      <w:r w:rsidR="00D4102D">
        <w:rPr>
          <w:rFonts w:ascii="Book Antiqua" w:hAnsi="Book Antiqua" w:cs="Times New Roman"/>
          <w:sz w:val="20"/>
          <w:szCs w:val="20"/>
        </w:rPr>
        <w:t>»</w:t>
      </w:r>
      <w:r w:rsidR="00332972" w:rsidRPr="00D023D0">
        <w:rPr>
          <w:rFonts w:ascii="Book Antiqua" w:hAnsi="Book Antiqua" w:cs="Times New Roman"/>
          <w:sz w:val="20"/>
          <w:szCs w:val="20"/>
        </w:rPr>
        <w:t xml:space="preserve"> в Республике Татарстан</w:t>
      </w:r>
      <w:r w:rsidR="00AD2002">
        <w:rPr>
          <w:rFonts w:ascii="Book Antiqua" w:hAnsi="Book Antiqua" w:cs="Times New Roman"/>
          <w:sz w:val="20"/>
          <w:szCs w:val="20"/>
        </w:rPr>
        <w:t>;</w:t>
      </w:r>
      <w:r w:rsidR="00332972" w:rsidRPr="00D023D0">
        <w:rPr>
          <w:rFonts w:ascii="Book Antiqua" w:hAnsi="Book Antiqua" w:cs="Times New Roman"/>
          <w:sz w:val="20"/>
          <w:szCs w:val="20"/>
        </w:rPr>
        <w:t xml:space="preserve"> нормативные документы, регламентирующие деятельность учителя-предметника</w:t>
      </w:r>
      <w:r w:rsidR="00AD2002">
        <w:rPr>
          <w:rFonts w:ascii="Book Antiqua" w:hAnsi="Book Antiqua" w:cs="Times New Roman"/>
          <w:sz w:val="20"/>
          <w:szCs w:val="20"/>
        </w:rPr>
        <w:t>;</w:t>
      </w:r>
      <w:r w:rsidR="00332972" w:rsidRPr="00D023D0">
        <w:rPr>
          <w:rFonts w:ascii="Book Antiqua" w:hAnsi="Book Antiqua" w:cs="Times New Roman"/>
          <w:sz w:val="20"/>
          <w:szCs w:val="20"/>
        </w:rPr>
        <w:t xml:space="preserve"> </w:t>
      </w:r>
      <w:r w:rsidRPr="00D023D0">
        <w:rPr>
          <w:rFonts w:ascii="Book Antiqua" w:hAnsi="Book Antiqua" w:cs="Times New Roman"/>
          <w:sz w:val="20"/>
          <w:szCs w:val="20"/>
        </w:rPr>
        <w:t xml:space="preserve">составлены с целью разъяснения педагогическим работникам особенностей </w:t>
      </w:r>
      <w:r w:rsidR="00E22ECE" w:rsidRPr="00D023D0">
        <w:rPr>
          <w:rFonts w:ascii="Book Antiqua" w:hAnsi="Book Antiqua" w:cs="Times New Roman"/>
          <w:sz w:val="20"/>
          <w:szCs w:val="20"/>
        </w:rPr>
        <w:t xml:space="preserve">реализации обновленного федерального государственного образовательного </w:t>
      </w:r>
      <w:r w:rsidR="00E22ECE" w:rsidRPr="00A944AD">
        <w:rPr>
          <w:rFonts w:ascii="Book Antiqua" w:hAnsi="Book Antiqua" w:cs="Times New Roman"/>
          <w:sz w:val="20"/>
          <w:szCs w:val="20"/>
        </w:rPr>
        <w:t>стандарта</w:t>
      </w:r>
      <w:r w:rsidR="005F25E6" w:rsidRPr="00A944AD">
        <w:rPr>
          <w:rFonts w:ascii="Book Antiqua" w:hAnsi="Book Antiqua" w:cs="Times New Roman"/>
          <w:sz w:val="20"/>
          <w:szCs w:val="20"/>
        </w:rPr>
        <w:t xml:space="preserve"> </w:t>
      </w:r>
      <w:r w:rsidR="00DF4F46" w:rsidRPr="00A944AD">
        <w:rPr>
          <w:rFonts w:ascii="Book Antiqua" w:hAnsi="Book Antiqua" w:cs="Times New Roman"/>
          <w:sz w:val="20"/>
          <w:szCs w:val="20"/>
        </w:rPr>
        <w:t>и федеральной основной общеобразовательной программы</w:t>
      </w:r>
      <w:r w:rsidRPr="00A944AD">
        <w:rPr>
          <w:rFonts w:ascii="Book Antiqua" w:hAnsi="Book Antiqua" w:cs="Times New Roman"/>
          <w:sz w:val="20"/>
          <w:szCs w:val="20"/>
        </w:rPr>
        <w:t>.</w:t>
      </w:r>
    </w:p>
    <w:p w14:paraId="30FFCC84" w14:textId="77777777" w:rsidR="000E19B1" w:rsidRDefault="000E19B1" w:rsidP="00AF13B9">
      <w:pPr>
        <w:spacing w:after="0" w:line="240" w:lineRule="auto"/>
        <w:ind w:firstLine="709"/>
        <w:jc w:val="right"/>
        <w:rPr>
          <w:rFonts w:ascii="Book Antiqua" w:hAnsi="Book Antiqua" w:cs="Times New Roman"/>
          <w:bCs/>
          <w:sz w:val="20"/>
          <w:szCs w:val="20"/>
        </w:rPr>
      </w:pPr>
    </w:p>
    <w:p w14:paraId="38709FB2" w14:textId="05052241" w:rsidR="00D27F58" w:rsidRPr="00F877B9" w:rsidRDefault="00525D2D" w:rsidP="00AF13B9">
      <w:pPr>
        <w:spacing w:after="0" w:line="240" w:lineRule="auto"/>
        <w:ind w:firstLine="709"/>
        <w:jc w:val="right"/>
        <w:rPr>
          <w:rFonts w:ascii="Book Antiqua" w:hAnsi="Book Antiqua" w:cs="Times New Roman"/>
          <w:bCs/>
          <w:sz w:val="20"/>
          <w:szCs w:val="20"/>
        </w:rPr>
      </w:pPr>
      <w:r w:rsidRPr="00F877B9">
        <w:rPr>
          <w:rFonts w:ascii="Book Antiqua" w:hAnsi="Book Antiqua" w:cs="Times New Roman"/>
          <w:bCs/>
          <w:sz w:val="20"/>
          <w:szCs w:val="20"/>
        </w:rPr>
        <w:t>© ГАОУ ДПО ИРО РТ, 202</w:t>
      </w:r>
      <w:r w:rsidR="009E73B1">
        <w:rPr>
          <w:rFonts w:ascii="Book Antiqua" w:hAnsi="Book Antiqua" w:cs="Times New Roman"/>
          <w:bCs/>
          <w:sz w:val="20"/>
          <w:szCs w:val="20"/>
        </w:rPr>
        <w:t>3</w:t>
      </w:r>
    </w:p>
    <w:p w14:paraId="73E75D6E" w14:textId="294BE352" w:rsidR="004329F3" w:rsidRPr="005C37F1" w:rsidRDefault="00D27F58" w:rsidP="00AF13B9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5C37F1">
        <w:rPr>
          <w:rFonts w:ascii="Book Antiqua" w:hAnsi="Book Antiqua" w:cs="Times New Roman"/>
          <w:bCs/>
        </w:rPr>
        <w:br w:type="page"/>
      </w:r>
      <w:r w:rsidR="00054A09">
        <w:rPr>
          <w:rFonts w:ascii="Book Antiqua" w:hAnsi="Book Antiqua" w:cs="Times New Roman"/>
          <w:b/>
        </w:rPr>
        <w:lastRenderedPageBreak/>
        <w:t>ОГЛАВЛЕНИЕ</w:t>
      </w:r>
    </w:p>
    <w:p w14:paraId="15AE5E0D" w14:textId="19B0562E" w:rsidR="00492F9A" w:rsidRPr="00D4102D" w:rsidRDefault="00492F9A" w:rsidP="006D6CB7">
      <w:pPr>
        <w:pStyle w:val="12"/>
        <w:rPr>
          <w:rFonts w:eastAsiaTheme="minorEastAsia" w:cstheme="minorBidi"/>
        </w:rPr>
      </w:pPr>
      <w:r w:rsidRPr="00D4102D">
        <w:fldChar w:fldCharType="begin"/>
      </w:r>
      <w:r w:rsidRPr="00D4102D">
        <w:instrText xml:space="preserve"> TOC \o "1-2" \u </w:instrText>
      </w:r>
      <w:r w:rsidRPr="00D4102D">
        <w:fldChar w:fldCharType="separate"/>
      </w:r>
    </w:p>
    <w:p w14:paraId="5BD7DCC7" w14:textId="4DD41EF1" w:rsidR="00226645" w:rsidRPr="006D6CB7" w:rsidRDefault="007810F2" w:rsidP="006D6CB7">
      <w:pPr>
        <w:pStyle w:val="12"/>
      </w:pPr>
      <w:bookmarkStart w:id="2" w:name="_Hlk138406187"/>
      <w:r w:rsidRPr="00DF4F46">
        <w:t>НОР</w:t>
      </w:r>
      <w:r w:rsidRPr="006D6CB7">
        <w:t>МАТИВНОЕ И МЕТОДИЧЕСКОЕ ОБЕСПЕЧЕНИЕ ОБРАЗОВАТЕЛЬНОГО ПРОЦЕССА</w:t>
      </w:r>
      <w:bookmarkEnd w:id="2"/>
      <w:r w:rsidR="00876F15" w:rsidRPr="006D6CB7">
        <w:tab/>
      </w:r>
      <w:r w:rsidR="0064081F" w:rsidRPr="006D6CB7">
        <w:t>4</w:t>
      </w:r>
    </w:p>
    <w:p w14:paraId="252E4AFB" w14:textId="54ADAB59" w:rsidR="00522B2A" w:rsidRPr="006D6CB7" w:rsidRDefault="007810F2" w:rsidP="006D6CB7">
      <w:pPr>
        <w:pStyle w:val="12"/>
      </w:pPr>
      <w:bookmarkStart w:id="3" w:name="_Hlk138406273"/>
      <w:r w:rsidRPr="006D6CB7">
        <w:t>ОБНОВЛЕНН</w:t>
      </w:r>
      <w:r w:rsidR="00A72803" w:rsidRPr="006D6CB7">
        <w:t>Ы</w:t>
      </w:r>
      <w:r w:rsidR="00EB6BB7">
        <w:t xml:space="preserve">Е ФЕДЕРАЛЬНЫЕ ГОСУДАРСТВЕННЫЕ ОБРАЗОВАТЕЛЬНЫЕ СТАНДАРТЫ ОСНОВНОГО ОБРАЗОВАНИЯ </w:t>
      </w:r>
      <w:r w:rsidR="00EB6BB7" w:rsidRPr="006D5632">
        <w:t>И ФЕДЕРАЛЬНЫЕ ОСНОВНЫЕ ОБЩЕОБРАЗОВАТЕЛЬНЫЕ ПРОГРАММЫ</w:t>
      </w:r>
      <w:r w:rsidRPr="006D5632">
        <w:t>:</w:t>
      </w:r>
      <w:r w:rsidRPr="006D6CB7">
        <w:t xml:space="preserve"> ПОДХОДЫ, ТРЕБОВАНИЯ, СОДЕРЖАНИЕ</w:t>
      </w:r>
      <w:bookmarkEnd w:id="3"/>
      <w:r w:rsidR="00876F15" w:rsidRPr="006D6CB7">
        <w:tab/>
      </w:r>
      <w:r w:rsidR="006B22DE" w:rsidRPr="006D6CB7">
        <w:t>1</w:t>
      </w:r>
      <w:r w:rsidR="00AD2002">
        <w:t>2</w:t>
      </w:r>
    </w:p>
    <w:p w14:paraId="4DF4E53F" w14:textId="476D6E96" w:rsidR="00EB6BB7" w:rsidRPr="000E19B1" w:rsidRDefault="00EB6BB7" w:rsidP="00EB6BB7">
      <w:pPr>
        <w:pStyle w:val="12"/>
      </w:pPr>
      <w:bookmarkStart w:id="4" w:name="_Hlk138406371"/>
      <w:r>
        <w:t>Р</w:t>
      </w:r>
      <w:r w:rsidRPr="006D6CB7">
        <w:t>абоч</w:t>
      </w:r>
      <w:r w:rsidR="00A52F1E">
        <w:t>ие</w:t>
      </w:r>
      <w:r w:rsidRPr="006D6CB7">
        <w:t xml:space="preserve"> программ</w:t>
      </w:r>
      <w:r w:rsidR="00A52F1E">
        <w:t>ы учебных курсов учебного</w:t>
      </w:r>
      <w:r w:rsidRPr="006D6CB7">
        <w:t> предмет</w:t>
      </w:r>
      <w:r w:rsidR="00A52F1E">
        <w:t>а</w:t>
      </w:r>
      <w:r w:rsidRPr="006D6CB7">
        <w:t xml:space="preserve"> «Математика»</w:t>
      </w:r>
      <w:bookmarkEnd w:id="4"/>
      <w:r w:rsidRPr="00D4102D">
        <w:tab/>
      </w:r>
      <w:r w:rsidR="00AD2002">
        <w:t>1</w:t>
      </w:r>
      <w:r w:rsidR="000E19B1" w:rsidRPr="000E19B1">
        <w:t>7</w:t>
      </w:r>
    </w:p>
    <w:p w14:paraId="5D6A226D" w14:textId="25FB96E4" w:rsidR="00A52F1E" w:rsidRPr="000E19B1" w:rsidRDefault="00EB6BB7" w:rsidP="006D6CB7">
      <w:pPr>
        <w:pStyle w:val="12"/>
      </w:pPr>
      <w:bookmarkStart w:id="5" w:name="_Hlk138406378"/>
      <w:r>
        <w:t>Учебно-методические условия реализации образовательной программы</w:t>
      </w:r>
      <w:bookmarkStart w:id="6" w:name="_Hlk138406396"/>
      <w:bookmarkEnd w:id="5"/>
      <w:r w:rsidR="00A52F1E">
        <w:t xml:space="preserve"> …………………………………………………………………….2</w:t>
      </w:r>
      <w:r w:rsidR="000E19B1" w:rsidRPr="000E19B1">
        <w:t>4</w:t>
      </w:r>
    </w:p>
    <w:p w14:paraId="17E96B87" w14:textId="2887F803" w:rsidR="00EB6BB7" w:rsidRPr="000E19B1" w:rsidRDefault="00EB6BB7" w:rsidP="006D6CB7">
      <w:pPr>
        <w:pStyle w:val="12"/>
      </w:pPr>
      <w:r w:rsidRPr="00D4102D">
        <w:t xml:space="preserve">Формирование математической грамотности </w:t>
      </w:r>
      <w:r>
        <w:t>о</w:t>
      </w:r>
      <w:r w:rsidRPr="00D4102D">
        <w:t>бучающихся………</w:t>
      </w:r>
      <w:r w:rsidR="000E19B1" w:rsidRPr="000E19B1">
        <w:t>27</w:t>
      </w:r>
    </w:p>
    <w:bookmarkEnd w:id="6"/>
    <w:p w14:paraId="596AFDE2" w14:textId="3F8B3BEE" w:rsidR="00226645" w:rsidRPr="000E19B1" w:rsidRDefault="00A944AD" w:rsidP="006D6CB7">
      <w:pPr>
        <w:pStyle w:val="12"/>
      </w:pPr>
      <w:r w:rsidRPr="002C0FAB">
        <w:t xml:space="preserve">Рекомендации по совершенствованию преподавания учебного предмета </w:t>
      </w:r>
      <w:r w:rsidRPr="002C0FAB">
        <w:rPr>
          <w:rStyle w:val="20"/>
          <w:shd w:val="clear" w:color="auto" w:fill="auto"/>
        </w:rPr>
        <w:t>«</w:t>
      </w:r>
      <w:r w:rsidRPr="00907327">
        <w:rPr>
          <w:rStyle w:val="20"/>
          <w:b w:val="0"/>
          <w:bCs w:val="0"/>
          <w:shd w:val="clear" w:color="auto" w:fill="auto"/>
        </w:rPr>
        <w:t>Математика</w:t>
      </w:r>
      <w:r>
        <w:rPr>
          <w:rStyle w:val="20"/>
          <w:b w:val="0"/>
          <w:bCs w:val="0"/>
          <w:shd w:val="clear" w:color="auto" w:fill="auto"/>
        </w:rPr>
        <w:t>»</w:t>
      </w:r>
      <w:r w:rsidR="00226645" w:rsidRPr="006D6CB7">
        <w:tab/>
      </w:r>
      <w:r w:rsidR="000E19B1" w:rsidRPr="000E19B1">
        <w:t>31</w:t>
      </w:r>
    </w:p>
    <w:p w14:paraId="0EB78735" w14:textId="4229EFA5" w:rsidR="001F4953" w:rsidRPr="000E19B1" w:rsidRDefault="001F4953" w:rsidP="001F4953">
      <w:pPr>
        <w:tabs>
          <w:tab w:val="right" w:leader="dot" w:pos="5954"/>
        </w:tabs>
        <w:spacing w:after="0" w:line="276" w:lineRule="auto"/>
        <w:rPr>
          <w:rFonts w:ascii="Book Antiqua" w:hAnsi="Book Antiqua" w:cs="Times New Roman"/>
          <w:bCs/>
          <w:sz w:val="18"/>
          <w:szCs w:val="18"/>
        </w:rPr>
      </w:pPr>
      <w:bookmarkStart w:id="7" w:name="_Hlk138406412"/>
      <w:r w:rsidRPr="00D4102D">
        <w:rPr>
          <w:rFonts w:ascii="Book Antiqua" w:hAnsi="Book Antiqua" w:cs="Times New Roman"/>
          <w:bCs/>
          <w:sz w:val="18"/>
          <w:szCs w:val="18"/>
        </w:rPr>
        <w:t>ОРГАНИЗАЦИОННО-МЕТОДИЧЕСКОЕ СОПРОВОЖДЕНИЕ ОБРАЗОВАТЕЛЬНОГО ПРОЦЕССА</w:t>
      </w:r>
      <w:bookmarkEnd w:id="7"/>
      <w:r w:rsidRPr="00D4102D">
        <w:rPr>
          <w:rFonts w:ascii="Book Antiqua" w:hAnsi="Book Antiqua" w:cs="Times New Roman"/>
          <w:bCs/>
          <w:sz w:val="18"/>
          <w:szCs w:val="18"/>
        </w:rPr>
        <w:tab/>
      </w:r>
      <w:r w:rsidR="000E19B1" w:rsidRPr="000E19B1">
        <w:rPr>
          <w:rFonts w:ascii="Book Antiqua" w:hAnsi="Book Antiqua" w:cs="Times New Roman"/>
          <w:bCs/>
          <w:sz w:val="18"/>
          <w:szCs w:val="18"/>
        </w:rPr>
        <w:t>38</w:t>
      </w:r>
    </w:p>
    <w:p w14:paraId="2C281665" w14:textId="5413566C" w:rsidR="00AF2869" w:rsidRPr="00AF2869" w:rsidRDefault="00AF2869" w:rsidP="00A944AD">
      <w:pPr>
        <w:tabs>
          <w:tab w:val="right" w:leader="dot" w:pos="5954"/>
        </w:tabs>
        <w:spacing w:after="0" w:line="276" w:lineRule="auto"/>
        <w:rPr>
          <w:rFonts w:ascii="Book Antiqua" w:hAnsi="Book Antiqua" w:cs="Times New Roman"/>
          <w:bCs/>
          <w:sz w:val="18"/>
          <w:szCs w:val="18"/>
        </w:rPr>
      </w:pPr>
      <w:bookmarkStart w:id="8" w:name="_Hlk138406388"/>
      <w:r w:rsidRPr="00AF2869">
        <w:rPr>
          <w:rFonts w:ascii="Book Antiqua" w:hAnsi="Book Antiqua" w:cs="Times New Roman"/>
          <w:bCs/>
          <w:sz w:val="18"/>
          <w:szCs w:val="18"/>
        </w:rPr>
        <w:t xml:space="preserve">Универсальный кодификатор и тематический классификатор </w:t>
      </w:r>
      <w:r w:rsidRPr="00AF2869">
        <w:rPr>
          <w:rFonts w:ascii="Book Antiqua" w:hAnsi="Book Antiqua" w:cs="Times New Roman"/>
          <w:bCs/>
          <w:sz w:val="18"/>
          <w:szCs w:val="18"/>
        </w:rPr>
        <w:br/>
        <w:t xml:space="preserve">как инструменты формирования системы оценок качества </w:t>
      </w:r>
      <w:r w:rsidRPr="00AF2869">
        <w:rPr>
          <w:rFonts w:ascii="Book Antiqua" w:hAnsi="Book Antiqua" w:cs="Times New Roman"/>
          <w:bCs/>
          <w:sz w:val="18"/>
          <w:szCs w:val="18"/>
        </w:rPr>
        <w:br/>
        <w:t>образовательных результатов</w:t>
      </w:r>
      <w:bookmarkEnd w:id="8"/>
      <w:r w:rsidRPr="00AF2869">
        <w:rPr>
          <w:rFonts w:ascii="Book Antiqua" w:hAnsi="Book Antiqua" w:cs="Times New Roman"/>
          <w:bCs/>
          <w:sz w:val="18"/>
          <w:szCs w:val="18"/>
        </w:rPr>
        <w:t xml:space="preserve"> </w:t>
      </w:r>
      <w:r>
        <w:rPr>
          <w:rFonts w:ascii="Book Antiqua" w:hAnsi="Book Antiqua" w:cs="Times New Roman"/>
          <w:bCs/>
          <w:sz w:val="18"/>
          <w:szCs w:val="18"/>
        </w:rPr>
        <w:t>………………………………………</w:t>
      </w:r>
      <w:r w:rsidR="00A52F1E">
        <w:rPr>
          <w:rFonts w:ascii="Book Antiqua" w:hAnsi="Book Antiqua" w:cs="Times New Roman"/>
          <w:bCs/>
          <w:sz w:val="18"/>
          <w:szCs w:val="18"/>
        </w:rPr>
        <w:t>…….</w:t>
      </w:r>
      <w:r>
        <w:rPr>
          <w:rFonts w:ascii="Book Antiqua" w:hAnsi="Book Antiqua" w:cs="Times New Roman"/>
          <w:bCs/>
          <w:sz w:val="18"/>
          <w:szCs w:val="18"/>
        </w:rPr>
        <w:t>.</w:t>
      </w:r>
      <w:r w:rsidR="000E19B1" w:rsidRPr="000E19B1">
        <w:rPr>
          <w:rFonts w:ascii="Book Antiqua" w:hAnsi="Book Antiqua" w:cs="Times New Roman"/>
          <w:bCs/>
          <w:sz w:val="18"/>
          <w:szCs w:val="18"/>
        </w:rPr>
        <w:t>38</w:t>
      </w:r>
      <w:r>
        <w:rPr>
          <w:rFonts w:ascii="Book Antiqua" w:hAnsi="Book Antiqua" w:cs="Times New Roman"/>
          <w:bCs/>
          <w:sz w:val="18"/>
          <w:szCs w:val="18"/>
        </w:rPr>
        <w:t>.</w:t>
      </w:r>
    </w:p>
    <w:p w14:paraId="31CAAA56" w14:textId="5B2D61FE" w:rsidR="001F4953" w:rsidRPr="000E19B1" w:rsidRDefault="001F4953" w:rsidP="00A944AD">
      <w:pPr>
        <w:tabs>
          <w:tab w:val="right" w:leader="dot" w:pos="5954"/>
        </w:tabs>
        <w:spacing w:after="0" w:line="276" w:lineRule="auto"/>
        <w:rPr>
          <w:rFonts w:ascii="Book Antiqua" w:hAnsi="Book Antiqua" w:cs="Times New Roman"/>
          <w:bCs/>
          <w:sz w:val="18"/>
          <w:szCs w:val="18"/>
        </w:rPr>
      </w:pPr>
      <w:r w:rsidRPr="00D4102D">
        <w:rPr>
          <w:rFonts w:ascii="Book Antiqua" w:hAnsi="Book Antiqua" w:cs="Times New Roman"/>
          <w:bCs/>
          <w:sz w:val="18"/>
          <w:szCs w:val="18"/>
        </w:rPr>
        <w:t>Конструктор рабочих программ</w:t>
      </w:r>
      <w:r w:rsidR="00A52F1E">
        <w:rPr>
          <w:rFonts w:ascii="Book Antiqua" w:hAnsi="Book Antiqua" w:cs="Times New Roman"/>
          <w:bCs/>
          <w:sz w:val="18"/>
          <w:szCs w:val="18"/>
        </w:rPr>
        <w:t>…………………………………………..4</w:t>
      </w:r>
      <w:r w:rsidR="000E19B1" w:rsidRPr="000E19B1">
        <w:rPr>
          <w:rFonts w:ascii="Book Antiqua" w:hAnsi="Book Antiqua" w:cs="Times New Roman"/>
          <w:bCs/>
          <w:sz w:val="18"/>
          <w:szCs w:val="18"/>
        </w:rPr>
        <w:t>1</w:t>
      </w:r>
    </w:p>
    <w:p w14:paraId="46F573EB" w14:textId="056168FB" w:rsidR="001F4953" w:rsidRPr="000E19B1" w:rsidRDefault="00A944AD" w:rsidP="00A944AD">
      <w:pPr>
        <w:tabs>
          <w:tab w:val="right" w:leader="dot" w:pos="5954"/>
        </w:tabs>
        <w:spacing w:after="0" w:line="276" w:lineRule="auto"/>
        <w:rPr>
          <w:rFonts w:ascii="Book Antiqua" w:hAnsi="Book Antiqua" w:cs="Times New Roman"/>
          <w:bCs/>
          <w:sz w:val="18"/>
          <w:szCs w:val="18"/>
        </w:rPr>
      </w:pPr>
      <w:bookmarkStart w:id="9" w:name="_Hlk138406404"/>
      <w:r w:rsidRPr="00A944AD">
        <w:rPr>
          <w:rFonts w:ascii="Book Antiqua" w:hAnsi="Book Antiqua" w:cs="Times New Roman"/>
          <w:bCs/>
          <w:sz w:val="18"/>
          <w:szCs w:val="18"/>
        </w:rPr>
        <w:t>Информационно-образовательные и электронные образовательные ресурсы по предмету «Математика»</w:t>
      </w:r>
      <w:bookmarkEnd w:id="9"/>
      <w:r w:rsidR="00A52F1E">
        <w:rPr>
          <w:rFonts w:ascii="Book Antiqua" w:hAnsi="Book Antiqua" w:cs="Times New Roman"/>
          <w:bCs/>
          <w:sz w:val="18"/>
          <w:szCs w:val="18"/>
        </w:rPr>
        <w:t>………………………………………4</w:t>
      </w:r>
      <w:r w:rsidR="000E19B1" w:rsidRPr="000E19B1">
        <w:rPr>
          <w:rFonts w:ascii="Book Antiqua" w:hAnsi="Book Antiqua" w:cs="Times New Roman"/>
          <w:bCs/>
          <w:sz w:val="18"/>
          <w:szCs w:val="18"/>
        </w:rPr>
        <w:t>1</w:t>
      </w:r>
    </w:p>
    <w:p w14:paraId="7CD7185A" w14:textId="7063BF84" w:rsidR="00D4102D" w:rsidRDefault="00492F9A" w:rsidP="00876F15">
      <w:pPr>
        <w:tabs>
          <w:tab w:val="right" w:leader="dot" w:pos="5954"/>
        </w:tabs>
        <w:spacing w:after="0" w:line="276" w:lineRule="auto"/>
        <w:rPr>
          <w:rFonts w:ascii="Book Antiqua" w:hAnsi="Book Antiqua" w:cs="Times New Roman"/>
          <w:b/>
          <w:sz w:val="18"/>
          <w:szCs w:val="18"/>
        </w:rPr>
      </w:pPr>
      <w:r w:rsidRPr="00D4102D">
        <w:rPr>
          <w:rFonts w:ascii="Book Antiqua" w:hAnsi="Book Antiqua" w:cs="Times New Roman"/>
          <w:b/>
          <w:sz w:val="18"/>
          <w:szCs w:val="18"/>
        </w:rPr>
        <w:fldChar w:fldCharType="end"/>
      </w:r>
      <w:r w:rsidR="00226645" w:rsidRPr="007810F2">
        <w:rPr>
          <w:rFonts w:ascii="Book Antiqua" w:hAnsi="Book Antiqua" w:cs="Times New Roman"/>
          <w:b/>
          <w:sz w:val="18"/>
          <w:szCs w:val="18"/>
        </w:rPr>
        <w:t xml:space="preserve"> </w:t>
      </w:r>
    </w:p>
    <w:p w14:paraId="3DB72F5A" w14:textId="77777777" w:rsidR="00D4102D" w:rsidRDefault="00D4102D">
      <w:pPr>
        <w:rPr>
          <w:rFonts w:ascii="Book Antiqua" w:hAnsi="Book Antiqua" w:cs="Times New Roman"/>
          <w:b/>
          <w:sz w:val="18"/>
          <w:szCs w:val="18"/>
        </w:rPr>
      </w:pPr>
      <w:r>
        <w:rPr>
          <w:rFonts w:ascii="Book Antiqua" w:hAnsi="Book Antiqua" w:cs="Times New Roman"/>
          <w:b/>
          <w:sz w:val="18"/>
          <w:szCs w:val="18"/>
        </w:rPr>
        <w:br w:type="page"/>
      </w:r>
    </w:p>
    <w:p w14:paraId="7EA86F3B" w14:textId="1DF62F78" w:rsidR="00D53195" w:rsidRPr="009B4592" w:rsidRDefault="00D53195" w:rsidP="00907327">
      <w:pPr>
        <w:pStyle w:val="1"/>
      </w:pPr>
      <w:bookmarkStart w:id="10" w:name="_Toc106111409"/>
      <w:r w:rsidRPr="00907327">
        <w:lastRenderedPageBreak/>
        <w:t>НОРМАТИВНОЕ</w:t>
      </w:r>
      <w:r w:rsidRPr="009B4592">
        <w:t xml:space="preserve"> И МЕТОДИЧЕСКОЕ </w:t>
      </w:r>
      <w:r w:rsidRPr="002151BD">
        <w:t>ОБЕСПЕЧЕНИЕ</w:t>
      </w:r>
      <w:r w:rsidRPr="009B4592">
        <w:t xml:space="preserve"> ОБРАЗОВАТЕЛЬНОГО ПРОЦЕССА</w:t>
      </w:r>
      <w:bookmarkEnd w:id="10"/>
    </w:p>
    <w:p w14:paraId="1EC01728" w14:textId="77777777" w:rsidR="00D53195" w:rsidRPr="005C37F1" w:rsidRDefault="00D53195" w:rsidP="00346A99">
      <w:pPr>
        <w:spacing w:after="0" w:line="276" w:lineRule="auto"/>
        <w:ind w:firstLine="709"/>
        <w:contextualSpacing/>
        <w:jc w:val="both"/>
        <w:rPr>
          <w:rFonts w:ascii="Book Antiqua" w:hAnsi="Book Antiqua" w:cs="Times New Roman"/>
          <w:b/>
        </w:rPr>
      </w:pPr>
    </w:p>
    <w:p w14:paraId="4A452296" w14:textId="06FBD357" w:rsidR="00D53195" w:rsidRDefault="00D53195" w:rsidP="00346A99">
      <w:pPr>
        <w:pStyle w:val="af0"/>
      </w:pPr>
      <w:r w:rsidRPr="005C37F1">
        <w:t>Нормативно-правовые документы</w:t>
      </w:r>
    </w:p>
    <w:p w14:paraId="18DA8C99" w14:textId="77777777" w:rsidR="00970247" w:rsidRPr="00970247" w:rsidRDefault="00970247" w:rsidP="00970247">
      <w:pPr>
        <w:spacing w:after="0" w:line="240" w:lineRule="auto"/>
        <w:ind w:firstLine="703"/>
        <w:jc w:val="both"/>
        <w:rPr>
          <w:rFonts w:ascii="Book Antiqua" w:hAnsi="Book Antiqua" w:cs="Times New Roman"/>
        </w:rPr>
      </w:pPr>
      <w:r w:rsidRPr="006F466E">
        <w:rPr>
          <w:rFonts w:ascii="Book Antiqua" w:hAnsi="Book Antiqua" w:cs="Times New Roman"/>
        </w:rPr>
        <w:t>Преподавание учебного курса «Математика» в 2023–2024 учебном году ведётся в соответствии со следующими нормативными и распорядительными документами:</w:t>
      </w:r>
    </w:p>
    <w:p w14:paraId="446298AA" w14:textId="77777777" w:rsidR="005D5DF3" w:rsidRDefault="00D53195" w:rsidP="005D5DF3">
      <w:pPr>
        <w:pStyle w:val="a0"/>
        <w:numPr>
          <w:ilvl w:val="0"/>
          <w:numId w:val="32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5D5DF3">
        <w:rPr>
          <w:rFonts w:ascii="Book Antiqua" w:hAnsi="Book Antiqua" w:cs="Times New Roman"/>
        </w:rPr>
        <w:t xml:space="preserve">Федеральный закон от 29.12.2012 № 273-ФЗ </w:t>
      </w:r>
      <w:r w:rsidR="00D4102D" w:rsidRPr="005D5DF3">
        <w:rPr>
          <w:rFonts w:ascii="Book Antiqua" w:hAnsi="Book Antiqua" w:cs="Times New Roman"/>
        </w:rPr>
        <w:t>«</w:t>
      </w:r>
      <w:r w:rsidRPr="005D5DF3">
        <w:rPr>
          <w:rFonts w:ascii="Book Antiqua" w:hAnsi="Book Antiqua" w:cs="Times New Roman"/>
        </w:rPr>
        <w:t>Об образовании в Российской Федерации</w:t>
      </w:r>
      <w:r w:rsidR="00D4102D" w:rsidRPr="005D5DF3">
        <w:rPr>
          <w:rFonts w:ascii="Book Antiqua" w:hAnsi="Book Antiqua" w:cs="Times New Roman"/>
        </w:rPr>
        <w:t>»</w:t>
      </w:r>
      <w:r w:rsidRPr="005D5DF3">
        <w:rPr>
          <w:rFonts w:ascii="Book Antiqua" w:hAnsi="Book Antiqua" w:cs="Times New Roman"/>
        </w:rPr>
        <w:t>.</w:t>
      </w:r>
      <w:r w:rsidR="00DE72DA" w:rsidRPr="005D5DF3">
        <w:rPr>
          <w:rFonts w:ascii="Book Antiqua" w:hAnsi="Book Antiqua" w:cs="Times New Roman"/>
        </w:rPr>
        <w:t xml:space="preserve"> </w:t>
      </w:r>
    </w:p>
    <w:p w14:paraId="6E5B5DF4" w14:textId="39AF5EB0" w:rsidR="00D53195" w:rsidRPr="005F25E6" w:rsidRDefault="00DE72DA" w:rsidP="005D5DF3">
      <w:pPr>
        <w:pStyle w:val="a0"/>
        <w:numPr>
          <w:ilvl w:val="0"/>
          <w:numId w:val="32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5D5DF3">
        <w:rPr>
          <w:rFonts w:ascii="Book Antiqua" w:hAnsi="Book Antiqua" w:cs="Times New Roman"/>
        </w:rPr>
        <w:t>Федеральный закон от 24</w:t>
      </w:r>
      <w:r w:rsidR="005D5DF3">
        <w:rPr>
          <w:rFonts w:ascii="Book Antiqua" w:hAnsi="Book Antiqua" w:cs="Times New Roman"/>
        </w:rPr>
        <w:t>.09.</w:t>
      </w:r>
      <w:r w:rsidRPr="005D5DF3">
        <w:rPr>
          <w:rFonts w:ascii="Book Antiqua" w:hAnsi="Book Antiqua" w:cs="Times New Roman"/>
        </w:rPr>
        <w:t>2022 г. № 371-ФЗ «О внесении изменений в Федеральный закон «Об</w:t>
      </w:r>
      <w:r w:rsidR="005D5DF3" w:rsidRPr="005D5DF3">
        <w:rPr>
          <w:rFonts w:ascii="Book Antiqua" w:hAnsi="Book Antiqua" w:cs="Times New Roman"/>
        </w:rPr>
        <w:t xml:space="preserve"> </w:t>
      </w:r>
      <w:r w:rsidRPr="005D5DF3">
        <w:rPr>
          <w:rFonts w:ascii="Book Antiqua" w:hAnsi="Book Antiqua" w:cs="Times New Roman"/>
        </w:rPr>
        <w:t>образовании в Российской Федерации»</w:t>
      </w:r>
      <w:r w:rsidR="000D5016">
        <w:rPr>
          <w:rFonts w:ascii="Book Antiqua" w:hAnsi="Book Antiqua" w:cs="Times New Roman"/>
        </w:rPr>
        <w:t xml:space="preserve"> </w:t>
      </w:r>
      <w:r w:rsidRPr="005D5DF3">
        <w:rPr>
          <w:rFonts w:ascii="Book Antiqua" w:hAnsi="Book Antiqua" w:cs="Times New Roman"/>
        </w:rPr>
        <w:t xml:space="preserve">и статью 1 Федерального закона «Об </w:t>
      </w:r>
      <w:r w:rsidRPr="005F25E6">
        <w:rPr>
          <w:rFonts w:ascii="Book Antiqua" w:hAnsi="Book Antiqua" w:cs="Times New Roman"/>
        </w:rPr>
        <w:t>обязательных требованиях в</w:t>
      </w:r>
      <w:r w:rsidR="005D5DF3" w:rsidRPr="005F25E6">
        <w:rPr>
          <w:rFonts w:ascii="Book Antiqua" w:hAnsi="Book Antiqua" w:cs="Times New Roman"/>
        </w:rPr>
        <w:t xml:space="preserve"> </w:t>
      </w:r>
      <w:r w:rsidRPr="005F25E6">
        <w:rPr>
          <w:rFonts w:ascii="Book Antiqua" w:hAnsi="Book Antiqua" w:cs="Times New Roman"/>
        </w:rPr>
        <w:t>Российской Федерации»</w:t>
      </w:r>
    </w:p>
    <w:p w14:paraId="42304709" w14:textId="3735D2A5" w:rsidR="00D53195" w:rsidRPr="005F25E6" w:rsidRDefault="00D53195" w:rsidP="004334E0">
      <w:pPr>
        <w:pStyle w:val="a0"/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shd w:val="clear" w:color="auto" w:fill="FFFFFF"/>
          <w:lang w:eastAsia="ru-RU"/>
        </w:rPr>
      </w:pPr>
      <w:r w:rsidRPr="005F25E6">
        <w:rPr>
          <w:rFonts w:ascii="Book Antiqua" w:hAnsi="Book Antiqua" w:cs="Times New Roman"/>
        </w:rPr>
        <w:t>Федеральный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 закон от 24.07.1998 №</w:t>
      </w:r>
      <w:r w:rsidRPr="005F25E6">
        <w:rPr>
          <w:rFonts w:ascii="Book Antiqua" w:eastAsia="Times New Roman" w:hAnsi="Book Antiqua" w:cs="Times New Roman"/>
          <w:shd w:val="clear" w:color="auto" w:fill="FFFFFF"/>
          <w:lang w:val="tt-RU" w:eastAsia="ru-RU"/>
        </w:rPr>
        <w:t> 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124-ФЗ </w:t>
      </w:r>
      <w:r w:rsidR="00D4102D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«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Об</w:t>
      </w:r>
      <w:r w:rsidRPr="005F25E6">
        <w:rPr>
          <w:rFonts w:ascii="Book Antiqua" w:eastAsia="Times New Roman" w:hAnsi="Book Antiqua" w:cs="Times New Roman"/>
          <w:shd w:val="clear" w:color="auto" w:fill="FFFFFF"/>
          <w:lang w:val="tt-RU" w:eastAsia="ru-RU"/>
        </w:rPr>
        <w:t> 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основных гарантиях прав ребенка в Российской Федерации</w:t>
      </w:r>
      <w:r w:rsidR="00D4102D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»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.</w:t>
      </w:r>
    </w:p>
    <w:p w14:paraId="230BEF8F" w14:textId="68F961B0" w:rsidR="000F350B" w:rsidRPr="005F25E6" w:rsidRDefault="000F350B" w:rsidP="004334E0">
      <w:pPr>
        <w:pStyle w:val="a0"/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shd w:val="clear" w:color="auto" w:fill="FFFFFF"/>
          <w:lang w:eastAsia="ru-RU"/>
        </w:rPr>
      </w:pPr>
      <w:r w:rsidRPr="005F25E6">
        <w:rPr>
          <w:rFonts w:ascii="Book Antiqua" w:hAnsi="Book Antiqua" w:cs="Times New Roman"/>
        </w:rPr>
        <w:t>Федеральный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 закон от 27.07.2006 №</w:t>
      </w:r>
      <w:r w:rsidRPr="005F25E6">
        <w:rPr>
          <w:rFonts w:ascii="Book Antiqua" w:eastAsia="Times New Roman" w:hAnsi="Book Antiqua" w:cs="Times New Roman"/>
          <w:shd w:val="clear" w:color="auto" w:fill="FFFFFF"/>
          <w:lang w:val="tt-RU" w:eastAsia="ru-RU"/>
        </w:rPr>
        <w:t> 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149-ФЗ </w:t>
      </w:r>
      <w:r w:rsidR="00737002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(ред. </w:t>
      </w:r>
      <w:r w:rsidR="00737002" w:rsidRPr="005F25E6">
        <w:t>от 29.12.2022</w:t>
      </w:r>
      <w:r w:rsidR="00737002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) </w:t>
      </w:r>
      <w:r w:rsidR="00D4102D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«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Об</w:t>
      </w:r>
      <w:r w:rsidR="00D41239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 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информации,</w:t>
      </w:r>
      <w:r w:rsidR="00E6695B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 информационных технологиях и о защите информации</w:t>
      </w:r>
      <w:r w:rsidR="00D4102D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»</w:t>
      </w:r>
      <w:r w:rsidR="00E6695B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.</w:t>
      </w:r>
    </w:p>
    <w:p w14:paraId="25B3DB37" w14:textId="16DB9504" w:rsidR="00E6695B" w:rsidRPr="005F25E6" w:rsidRDefault="00E6695B" w:rsidP="004334E0">
      <w:pPr>
        <w:pStyle w:val="a0"/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shd w:val="clear" w:color="auto" w:fill="FFFFFF"/>
          <w:lang w:eastAsia="ru-RU"/>
        </w:rPr>
      </w:pPr>
      <w:r w:rsidRPr="005F25E6">
        <w:rPr>
          <w:rFonts w:ascii="Book Antiqua" w:hAnsi="Book Antiqua" w:cs="Times New Roman"/>
        </w:rPr>
        <w:t>Федеральный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 закон от 29.12.</w:t>
      </w:r>
      <w:r w:rsidR="009E40E7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2010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 №</w:t>
      </w:r>
      <w:r w:rsidRPr="005F25E6">
        <w:rPr>
          <w:rFonts w:ascii="Book Antiqua" w:eastAsia="Times New Roman" w:hAnsi="Book Antiqua" w:cs="Times New Roman"/>
          <w:shd w:val="clear" w:color="auto" w:fill="FFFFFF"/>
          <w:lang w:val="tt-RU" w:eastAsia="ru-RU"/>
        </w:rPr>
        <w:t> </w:t>
      </w:r>
      <w:r w:rsidR="009E40E7" w:rsidRPr="005F25E6">
        <w:rPr>
          <w:rFonts w:ascii="Book Antiqua" w:eastAsia="Times New Roman" w:hAnsi="Book Antiqua" w:cs="Times New Roman"/>
          <w:shd w:val="clear" w:color="auto" w:fill="FFFFFF"/>
          <w:lang w:val="tt-RU" w:eastAsia="ru-RU"/>
        </w:rPr>
        <w:t>436-</w:t>
      </w:r>
      <w:r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ФЗ</w:t>
      </w:r>
      <w:r w:rsidR="009E40E7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 (ред.</w:t>
      </w:r>
      <w:r w:rsidR="00D41239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 </w:t>
      </w:r>
      <w:r w:rsidR="009E40E7" w:rsidRPr="005F25E6">
        <w:rPr>
          <w:rFonts w:ascii="Book Antiqua" w:hAnsi="Book Antiqua"/>
        </w:rPr>
        <w:t>от</w:t>
      </w:r>
      <w:r w:rsidR="00570195" w:rsidRPr="005F25E6">
        <w:rPr>
          <w:rFonts w:ascii="Book Antiqua" w:hAnsi="Book Antiqua"/>
        </w:rPr>
        <w:t> 28.04.2023</w:t>
      </w:r>
      <w:r w:rsidR="009E40E7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) </w:t>
      </w:r>
      <w:r w:rsidR="00D4102D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«</w:t>
      </w:r>
      <w:r w:rsidR="009E40E7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О защите детей от информации,</w:t>
      </w:r>
      <w:r w:rsidR="00533619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 </w:t>
      </w:r>
      <w:r w:rsidR="009E40E7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причиняющей вред их здоровью и развитию</w:t>
      </w:r>
      <w:r w:rsidR="00D4102D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»</w:t>
      </w:r>
      <w:r w:rsidR="00533619" w:rsidRPr="005F25E6">
        <w:rPr>
          <w:rFonts w:ascii="Book Antiqua" w:eastAsia="Times New Roman" w:hAnsi="Book Antiqua" w:cs="Times New Roman"/>
          <w:shd w:val="clear" w:color="auto" w:fill="FFFFFF"/>
          <w:lang w:eastAsia="ru-RU"/>
        </w:rPr>
        <w:t>.</w:t>
      </w:r>
    </w:p>
    <w:p w14:paraId="292D86BC" w14:textId="6B33D78A" w:rsidR="002721D8" w:rsidRPr="007F7BB9" w:rsidRDefault="002721D8" w:rsidP="00661F30">
      <w:pPr>
        <w:pStyle w:val="a0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color w:val="222222"/>
          <w:shd w:val="clear" w:color="auto" w:fill="FFFFFF"/>
          <w:lang w:eastAsia="ru-RU"/>
        </w:rPr>
      </w:pPr>
      <w:r w:rsidRPr="005F25E6">
        <w:rPr>
          <w:rFonts w:ascii="Book Antiqua" w:hAnsi="Book Antiqua" w:cs="Times New Roman"/>
        </w:rPr>
        <w:t xml:space="preserve">Указ Президента Российской </w:t>
      </w:r>
      <w:r w:rsidRPr="002721D8">
        <w:rPr>
          <w:rFonts w:ascii="Book Antiqua" w:hAnsi="Book Antiqua" w:cs="Times New Roman"/>
        </w:rPr>
        <w:t xml:space="preserve">Федерации от 21.07.2020 № 474 </w:t>
      </w:r>
      <w:r w:rsidR="00D4102D">
        <w:rPr>
          <w:rFonts w:ascii="Book Antiqua" w:hAnsi="Book Antiqua" w:cs="Times New Roman"/>
        </w:rPr>
        <w:t>«</w:t>
      </w:r>
      <w:r w:rsidRPr="002721D8">
        <w:rPr>
          <w:rFonts w:ascii="Book Antiqua" w:hAnsi="Book Antiqua" w:cs="Times New Roman"/>
        </w:rPr>
        <w:t>О национальных целях развития Российской Федерации на период до 2030 года</w:t>
      </w:r>
      <w:r w:rsidR="00D4102D">
        <w:rPr>
          <w:rFonts w:ascii="Book Antiqua" w:hAnsi="Book Antiqua" w:cs="Times New Roman"/>
        </w:rPr>
        <w:t>»</w:t>
      </w:r>
      <w:r w:rsidRPr="002721D8">
        <w:rPr>
          <w:rFonts w:ascii="Book Antiqua" w:hAnsi="Book Antiqua" w:cs="Times New Roman"/>
        </w:rPr>
        <w:t>.</w:t>
      </w:r>
    </w:p>
    <w:p w14:paraId="474E323C" w14:textId="5082B12C" w:rsidR="007F7BB9" w:rsidRPr="007F7BB9" w:rsidRDefault="007F7BB9" w:rsidP="007F7BB9">
      <w:pPr>
        <w:pStyle w:val="a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</w:rPr>
      </w:pPr>
      <w:r w:rsidRPr="007F7BB9">
        <w:rPr>
          <w:rFonts w:ascii="Book Antiqua" w:hAnsi="Book Antiqua"/>
          <w:lang w:eastAsia="ru-RU"/>
        </w:rPr>
        <w:t xml:space="preserve">Указ Президента РФ от 02.07.2021 № 400 </w:t>
      </w:r>
      <w:r>
        <w:rPr>
          <w:rFonts w:ascii="Book Antiqua" w:hAnsi="Book Antiqua"/>
          <w:lang w:eastAsia="ru-RU"/>
        </w:rPr>
        <w:t>«</w:t>
      </w:r>
      <w:r w:rsidRPr="007F7BB9">
        <w:rPr>
          <w:rFonts w:ascii="Book Antiqua" w:hAnsi="Book Antiqua"/>
          <w:lang w:eastAsia="ru-RU"/>
        </w:rPr>
        <w:t>Об утверждении Стратегии национальной безопасности</w:t>
      </w:r>
      <w:r w:rsidRPr="007F7BB9">
        <w:rPr>
          <w:rFonts w:ascii="Book Antiqua" w:hAnsi="Book Antiqua"/>
          <w:color w:val="000000"/>
        </w:rPr>
        <w:t xml:space="preserve"> Российской Федерации</w:t>
      </w:r>
      <w:r>
        <w:rPr>
          <w:rFonts w:ascii="Book Antiqua" w:hAnsi="Book Antiqua"/>
          <w:color w:val="000000"/>
        </w:rPr>
        <w:t>»</w:t>
      </w:r>
    </w:p>
    <w:p w14:paraId="1DE9F14E" w14:textId="29547B92" w:rsidR="007F7BB9" w:rsidRPr="007F7BB9" w:rsidRDefault="007F7BB9" w:rsidP="007F7BB9">
      <w:pPr>
        <w:pStyle w:val="a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Book Antiqua" w:hAnsi="Book Antiqua" w:cs="Calibri"/>
          <w:lang w:eastAsia="ru-RU"/>
        </w:rPr>
      </w:pPr>
      <w:r w:rsidRPr="007F7BB9">
        <w:rPr>
          <w:rFonts w:ascii="Book Antiqua" w:hAnsi="Book Antiqua" w:cs="Calibri"/>
          <w:lang w:eastAsia="ru-RU"/>
        </w:rPr>
        <w:lastRenderedPageBreak/>
        <w:t xml:space="preserve">Указ Президента РФ от 09.11.2022 № 809 </w:t>
      </w:r>
      <w:r>
        <w:rPr>
          <w:rFonts w:ascii="Book Antiqua" w:hAnsi="Book Antiqua" w:cs="Calibri"/>
          <w:lang w:eastAsia="ru-RU"/>
        </w:rPr>
        <w:t>«</w:t>
      </w:r>
      <w:r w:rsidRPr="007F7BB9">
        <w:rPr>
          <w:rFonts w:ascii="Book Antiqua" w:hAnsi="Book Antiqua" w:cs="Calibri"/>
          <w:lang w:eastAsia="ru-RU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Book Antiqua" w:hAnsi="Book Antiqua" w:cs="Calibri"/>
          <w:lang w:eastAsia="ru-RU"/>
        </w:rPr>
        <w:t>»</w:t>
      </w:r>
    </w:p>
    <w:p w14:paraId="32DAF815" w14:textId="74E3B6C6" w:rsidR="007F7BB9" w:rsidRPr="007F7BB9" w:rsidRDefault="007F7BB9" w:rsidP="007F7BB9">
      <w:pPr>
        <w:pStyle w:val="a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Book Antiqua" w:hAnsi="Book Antiqua" w:cs="Calibri"/>
          <w:color w:val="000000"/>
        </w:rPr>
      </w:pPr>
      <w:r w:rsidRPr="007F7BB9">
        <w:rPr>
          <w:rFonts w:ascii="Book Antiqua" w:hAnsi="Book Antiqua" w:cs="Calibri"/>
          <w:color w:val="000000"/>
        </w:rPr>
        <w:t>Распоряжение Правительства Российской Федерации от 28 апреля 2023 г. № 1105-р</w:t>
      </w:r>
      <w:r w:rsidRPr="007F7BB9">
        <w:rPr>
          <w:rFonts w:ascii="Book Antiqua" w:hAnsi="Book Antiqua" w:cs="Calibri"/>
        </w:rPr>
        <w:t xml:space="preserve"> об утверждении </w:t>
      </w:r>
      <w:r w:rsidRPr="007F7BB9">
        <w:rPr>
          <w:rFonts w:ascii="Book Antiqua" w:hAnsi="Book Antiqua" w:cs="Calibri"/>
          <w:color w:val="000000"/>
        </w:rPr>
        <w:t>Концепции информационной безопасности детей в Российской Федерации</w:t>
      </w:r>
    </w:p>
    <w:p w14:paraId="5122059A" w14:textId="5EE7C602" w:rsidR="00D53195" w:rsidRPr="005C37F1" w:rsidRDefault="007F7BB9" w:rsidP="004334E0">
      <w:pPr>
        <w:pStyle w:val="a0"/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D53195" w:rsidRPr="005C37F1">
        <w:rPr>
          <w:rFonts w:ascii="Book Antiqua" w:hAnsi="Book Antiqua" w:cs="Times New Roman"/>
        </w:rPr>
        <w:t>Постановление Главного государственного санитарного врача Российской Федерации от 28.09.2020 №</w:t>
      </w:r>
      <w:r w:rsidR="00D53195" w:rsidRPr="005C37F1">
        <w:rPr>
          <w:rFonts w:ascii="Book Antiqua" w:hAnsi="Book Antiqua" w:cs="Times New Roman"/>
          <w:lang w:val="tt-RU"/>
        </w:rPr>
        <w:t> </w:t>
      </w:r>
      <w:r w:rsidR="00D53195" w:rsidRPr="005C37F1">
        <w:rPr>
          <w:rFonts w:ascii="Book Antiqua" w:hAnsi="Book Antiqua" w:cs="Times New Roman"/>
        </w:rPr>
        <w:t xml:space="preserve">28 </w:t>
      </w:r>
      <w:r w:rsidR="00D4102D">
        <w:rPr>
          <w:rFonts w:ascii="Book Antiqua" w:hAnsi="Book Antiqua" w:cs="Times New Roman"/>
        </w:rPr>
        <w:t>«</w:t>
      </w:r>
      <w:r w:rsidR="00D53195" w:rsidRPr="005C37F1">
        <w:rPr>
          <w:rFonts w:ascii="Book Antiqua" w:hAnsi="Book Antiqua" w:cs="Times New Roman"/>
        </w:rPr>
        <w:t xml:space="preserve">Об утверждении санитарных правил СП 2.4.3648-20 </w:t>
      </w:r>
      <w:r w:rsidR="00D4102D">
        <w:rPr>
          <w:rFonts w:ascii="Book Antiqua" w:hAnsi="Book Antiqua" w:cs="Times New Roman"/>
        </w:rPr>
        <w:t>«</w:t>
      </w:r>
      <w:r w:rsidR="00D53195" w:rsidRPr="005C37F1">
        <w:rPr>
          <w:rFonts w:ascii="Book Antiqua" w:hAnsi="Book Antiqua" w:cs="Times New Roman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D4102D">
        <w:rPr>
          <w:rFonts w:ascii="Book Antiqua" w:hAnsi="Book Antiqua" w:cs="Times New Roman"/>
        </w:rPr>
        <w:t>»</w:t>
      </w:r>
      <w:r w:rsidR="00D53195" w:rsidRPr="005C37F1">
        <w:rPr>
          <w:rFonts w:ascii="Book Antiqua" w:hAnsi="Book Antiqua" w:cs="Times New Roman"/>
        </w:rPr>
        <w:t>.</w:t>
      </w:r>
    </w:p>
    <w:p w14:paraId="63764B17" w14:textId="77777777" w:rsidR="00E0267D" w:rsidRDefault="00E0267D" w:rsidP="00E0267D">
      <w:pPr>
        <w:pStyle w:val="a0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Приказ Минпросвещения России от 29.11.2021 № 868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Об утверждении аккредитационных показателей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>.</w:t>
      </w:r>
    </w:p>
    <w:p w14:paraId="213DBCEA" w14:textId="2B861AB0" w:rsidR="00D53195" w:rsidRDefault="00E0267D" w:rsidP="004334E0">
      <w:pPr>
        <w:pStyle w:val="a0"/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E0267D">
        <w:rPr>
          <w:rFonts w:ascii="Book Antiqua" w:hAnsi="Book Antiqua" w:cs="Times New Roman"/>
        </w:rPr>
        <w:t xml:space="preserve"> </w:t>
      </w:r>
      <w:r w:rsidR="00D53195" w:rsidRPr="005C37F1">
        <w:rPr>
          <w:rFonts w:ascii="Book Antiqua" w:hAnsi="Book Antiqua" w:cs="Times New Roman"/>
        </w:rPr>
        <w:t>Приказ Минтруда России от 18.10.2013 №</w:t>
      </w:r>
      <w:r w:rsidR="00D53195" w:rsidRPr="005C37F1">
        <w:rPr>
          <w:rFonts w:ascii="Book Antiqua" w:hAnsi="Book Antiqua" w:cs="Times New Roman"/>
          <w:lang w:val="tt-RU"/>
        </w:rPr>
        <w:t> </w:t>
      </w:r>
      <w:r w:rsidR="00D53195" w:rsidRPr="005C37F1">
        <w:rPr>
          <w:rFonts w:ascii="Book Antiqua" w:hAnsi="Book Antiqua" w:cs="Times New Roman"/>
        </w:rPr>
        <w:t xml:space="preserve">544н </w:t>
      </w:r>
      <w:r w:rsidR="00D4102D">
        <w:rPr>
          <w:rFonts w:ascii="Book Antiqua" w:hAnsi="Book Antiqua" w:cs="Times New Roman"/>
        </w:rPr>
        <w:t>«</w:t>
      </w:r>
      <w:r w:rsidR="00D53195" w:rsidRPr="005C37F1">
        <w:rPr>
          <w:rFonts w:ascii="Book Antiqua" w:hAnsi="Book Antiqua" w:cs="Times New Roman"/>
        </w:rPr>
        <w:t xml:space="preserve">Об утверждении профессионального стандарта </w:t>
      </w:r>
      <w:r w:rsidR="00D4102D">
        <w:rPr>
          <w:rFonts w:ascii="Book Antiqua" w:hAnsi="Book Antiqua" w:cs="Times New Roman"/>
        </w:rPr>
        <w:t>«</w:t>
      </w:r>
      <w:r w:rsidR="00D53195" w:rsidRPr="005C37F1">
        <w:rPr>
          <w:rFonts w:ascii="Book Antiqua" w:hAnsi="Book Antiqua" w:cs="Times New Roman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D4102D">
        <w:rPr>
          <w:rFonts w:ascii="Book Antiqua" w:hAnsi="Book Antiqua" w:cs="Times New Roman"/>
        </w:rPr>
        <w:t>»</w:t>
      </w:r>
      <w:r w:rsidR="00D53195" w:rsidRPr="005C37F1">
        <w:rPr>
          <w:rFonts w:ascii="Book Antiqua" w:hAnsi="Book Antiqua" w:cs="Times New Roman"/>
        </w:rPr>
        <w:t>.</w:t>
      </w:r>
    </w:p>
    <w:p w14:paraId="137BC590" w14:textId="117272DA" w:rsidR="00980102" w:rsidRDefault="00E0267D" w:rsidP="00980102">
      <w:pPr>
        <w:pStyle w:val="a0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980102">
        <w:rPr>
          <w:rFonts w:ascii="Book Antiqua" w:hAnsi="Book Antiqua" w:cs="Times New Roman"/>
        </w:rPr>
        <w:t xml:space="preserve"> 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</w:t>
      </w:r>
      <w:r w:rsidRPr="00980102">
        <w:rPr>
          <w:rFonts w:ascii="Book Antiqua" w:hAnsi="Book Antiqua" w:cs="Times New Roman"/>
        </w:rPr>
        <w:lastRenderedPageBreak/>
        <w:t>предельного срока использования исключенных учебников" (Зарегистрировано в Минюсте России 01.11.2022 N 70799)</w:t>
      </w:r>
      <w:r w:rsidR="00980102">
        <w:rPr>
          <w:rFonts w:ascii="Book Antiqua" w:hAnsi="Book Antiqua" w:cs="Times New Roman"/>
        </w:rPr>
        <w:t>.</w:t>
      </w:r>
    </w:p>
    <w:p w14:paraId="12CA6C41" w14:textId="0AD5F8E6" w:rsidR="00980102" w:rsidRPr="00980102" w:rsidRDefault="00980102" w:rsidP="00980102">
      <w:pPr>
        <w:pStyle w:val="a0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980102">
        <w:rPr>
          <w:rFonts w:ascii="Book Antiqua" w:hAnsi="Book Antiqua" w:cs="Times New Roman"/>
        </w:rPr>
        <w:t>Приказ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Министерства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просвещения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Российской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Федерации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от 02.08.2022 № 653 «Об утверждении федерального перечня электронных образовательных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ресурсов,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допущенных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к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использованию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при реализации имеющих государственную аккредитацию образовательных программ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начального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общего,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основного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общего,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среднего</w:t>
      </w:r>
      <w:r w:rsidR="000D5016">
        <w:rPr>
          <w:rFonts w:ascii="Book Antiqua" w:hAnsi="Book Antiqua" w:cs="Times New Roman"/>
        </w:rPr>
        <w:t xml:space="preserve"> </w:t>
      </w:r>
      <w:r w:rsidRPr="00980102">
        <w:rPr>
          <w:rFonts w:ascii="Book Antiqua" w:hAnsi="Book Antiqua" w:cs="Times New Roman"/>
        </w:rPr>
        <w:t>общего образования»</w:t>
      </w:r>
      <w:r>
        <w:rPr>
          <w:rFonts w:ascii="Book Antiqua" w:hAnsi="Book Antiqua" w:cs="Times New Roman"/>
        </w:rPr>
        <w:t>.</w:t>
      </w:r>
    </w:p>
    <w:p w14:paraId="588519EC" w14:textId="689FC305" w:rsidR="00D53195" w:rsidRPr="005C37F1" w:rsidRDefault="00980102" w:rsidP="004334E0">
      <w:pPr>
        <w:pStyle w:val="a0"/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D53195" w:rsidRPr="005C37F1">
        <w:rPr>
          <w:rFonts w:ascii="Book Antiqua" w:hAnsi="Book Antiqua" w:cs="Times New Roman"/>
        </w:rPr>
        <w:t xml:space="preserve">Приказ Минобрнауки России от 23.08.2017 № 816 </w:t>
      </w:r>
      <w:r w:rsidR="00D4102D">
        <w:rPr>
          <w:rFonts w:ascii="Book Antiqua" w:hAnsi="Book Antiqua" w:cs="Times New Roman"/>
        </w:rPr>
        <w:t>«</w:t>
      </w:r>
      <w:r w:rsidR="00D53195" w:rsidRPr="005C37F1">
        <w:rPr>
          <w:rFonts w:ascii="Book Antiqua" w:hAnsi="Book Antiqua" w:cs="Times New Roman"/>
        </w:rPr>
        <w:t>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D4102D">
        <w:rPr>
          <w:rFonts w:ascii="Book Antiqua" w:hAnsi="Book Antiqua" w:cs="Times New Roman"/>
        </w:rPr>
        <w:t>»</w:t>
      </w:r>
      <w:r w:rsidR="00D53195" w:rsidRPr="005C37F1">
        <w:rPr>
          <w:rFonts w:ascii="Book Antiqua" w:hAnsi="Book Antiqua" w:cs="Times New Roman"/>
        </w:rPr>
        <w:t>.</w:t>
      </w:r>
    </w:p>
    <w:p w14:paraId="0540666D" w14:textId="71FFC2F2" w:rsidR="00D53195" w:rsidRPr="005C37F1" w:rsidRDefault="00741A60" w:rsidP="004334E0">
      <w:pPr>
        <w:pStyle w:val="a0"/>
        <w:numPr>
          <w:ilvl w:val="0"/>
          <w:numId w:val="3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D53195" w:rsidRPr="005C37F1">
        <w:rPr>
          <w:rFonts w:ascii="Book Antiqua" w:hAnsi="Book Antiqua" w:cs="Times New Roman"/>
        </w:rPr>
        <w:t xml:space="preserve">Приказ Минпросвещения России от 09.11.2018 № 196 </w:t>
      </w:r>
      <w:r w:rsidR="00D4102D">
        <w:rPr>
          <w:rFonts w:ascii="Book Antiqua" w:hAnsi="Book Antiqua" w:cs="Times New Roman"/>
        </w:rPr>
        <w:t>«</w:t>
      </w:r>
      <w:r w:rsidR="00D53195" w:rsidRPr="005C37F1">
        <w:rPr>
          <w:rFonts w:ascii="Book Antiqua" w:hAnsi="Book Antiqua" w:cs="Times New Roman"/>
        </w:rPr>
        <w:t>Об 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D4102D">
        <w:rPr>
          <w:rFonts w:ascii="Book Antiqua" w:hAnsi="Book Antiqua" w:cs="Times New Roman"/>
        </w:rPr>
        <w:t>»</w:t>
      </w:r>
      <w:r w:rsidR="00D53195" w:rsidRPr="005C37F1">
        <w:rPr>
          <w:rFonts w:ascii="Book Antiqua" w:hAnsi="Book Antiqua" w:cs="Times New Roman"/>
        </w:rPr>
        <w:t>.</w:t>
      </w:r>
    </w:p>
    <w:p w14:paraId="12A62876" w14:textId="32FD8456" w:rsidR="00D53195" w:rsidRDefault="00D53195" w:rsidP="004334E0">
      <w:pPr>
        <w:pStyle w:val="a0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7F7BB9">
        <w:rPr>
          <w:rFonts w:ascii="Book Antiqua" w:hAnsi="Book Antiqua" w:cs="Times New Roman"/>
        </w:rPr>
        <w:t xml:space="preserve">Приказ Минпросвещения России от 22.03.2021 № 115 </w:t>
      </w:r>
      <w:r w:rsidR="00D4102D" w:rsidRPr="007F7BB9">
        <w:rPr>
          <w:rFonts w:ascii="Book Antiqua" w:hAnsi="Book Antiqua" w:cs="Times New Roman"/>
        </w:rPr>
        <w:t>«</w:t>
      </w:r>
      <w:r w:rsidRPr="007F7BB9">
        <w:rPr>
          <w:rFonts w:ascii="Book Antiqua" w:hAnsi="Book Antiqua" w:cs="Times New Roman"/>
        </w:rPr>
        <w:t>Об 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D4102D" w:rsidRPr="007F7BB9">
        <w:rPr>
          <w:rFonts w:ascii="Book Antiqua" w:hAnsi="Book Antiqua" w:cs="Times New Roman"/>
        </w:rPr>
        <w:t>»</w:t>
      </w:r>
      <w:r w:rsidRPr="007F7BB9">
        <w:rPr>
          <w:rFonts w:ascii="Book Antiqua" w:hAnsi="Book Antiqua" w:cs="Times New Roman"/>
        </w:rPr>
        <w:t>.</w:t>
      </w:r>
    </w:p>
    <w:p w14:paraId="42CAB8CD" w14:textId="5CE8A532" w:rsidR="00514BAB" w:rsidRDefault="00514BAB" w:rsidP="00514BAB">
      <w:pPr>
        <w:pStyle w:val="a0"/>
        <w:tabs>
          <w:tab w:val="left" w:pos="993"/>
        </w:tabs>
        <w:spacing w:after="0" w:line="276" w:lineRule="auto"/>
        <w:ind w:left="567"/>
        <w:jc w:val="both"/>
        <w:rPr>
          <w:rFonts w:ascii="Book Antiqua" w:hAnsi="Book Antiqua" w:cs="Times New Roman"/>
        </w:rPr>
      </w:pPr>
    </w:p>
    <w:p w14:paraId="6416499A" w14:textId="46127C00" w:rsidR="00A52F1E" w:rsidRDefault="00A52F1E" w:rsidP="00514BAB">
      <w:pPr>
        <w:pStyle w:val="a0"/>
        <w:tabs>
          <w:tab w:val="left" w:pos="993"/>
        </w:tabs>
        <w:spacing w:after="0" w:line="276" w:lineRule="auto"/>
        <w:ind w:left="567"/>
        <w:jc w:val="both"/>
        <w:rPr>
          <w:rFonts w:ascii="Book Antiqua" w:hAnsi="Book Antiqua" w:cs="Times New Roman"/>
        </w:rPr>
      </w:pPr>
    </w:p>
    <w:p w14:paraId="4E2BEAC9" w14:textId="05DAF23F" w:rsidR="00A52F1E" w:rsidRDefault="00A52F1E" w:rsidP="00514BAB">
      <w:pPr>
        <w:pStyle w:val="a0"/>
        <w:tabs>
          <w:tab w:val="left" w:pos="993"/>
        </w:tabs>
        <w:spacing w:after="0" w:line="276" w:lineRule="auto"/>
        <w:ind w:left="567"/>
        <w:jc w:val="both"/>
        <w:rPr>
          <w:rFonts w:ascii="Book Antiqua" w:hAnsi="Book Antiqua" w:cs="Times New Roman"/>
        </w:rPr>
      </w:pPr>
    </w:p>
    <w:p w14:paraId="3B8C0A77" w14:textId="77777777" w:rsidR="00A52F1E" w:rsidRPr="007F7BB9" w:rsidRDefault="00A52F1E" w:rsidP="00514BAB">
      <w:pPr>
        <w:pStyle w:val="a0"/>
        <w:tabs>
          <w:tab w:val="left" w:pos="993"/>
        </w:tabs>
        <w:spacing w:after="0" w:line="276" w:lineRule="auto"/>
        <w:ind w:left="567"/>
        <w:jc w:val="both"/>
        <w:rPr>
          <w:rFonts w:ascii="Book Antiqua" w:hAnsi="Book Antiqua" w:cs="Times New Roman"/>
        </w:rPr>
      </w:pPr>
    </w:p>
    <w:p w14:paraId="625B8783" w14:textId="77777777" w:rsidR="00390198" w:rsidRDefault="00D53195" w:rsidP="00346A99">
      <w:pPr>
        <w:spacing w:after="0" w:line="276" w:lineRule="auto"/>
        <w:contextualSpacing/>
        <w:jc w:val="center"/>
        <w:rPr>
          <w:rFonts w:ascii="Book Antiqua" w:hAnsi="Book Antiqua" w:cs="Times New Roman"/>
          <w:b/>
        </w:rPr>
      </w:pPr>
      <w:r w:rsidRPr="005C37F1">
        <w:rPr>
          <w:rFonts w:ascii="Book Antiqua" w:hAnsi="Book Antiqua" w:cs="Times New Roman"/>
          <w:b/>
        </w:rPr>
        <w:lastRenderedPageBreak/>
        <w:t xml:space="preserve">Федеральные государственные образовательные </w:t>
      </w:r>
    </w:p>
    <w:p w14:paraId="5B443603" w14:textId="659FC11C" w:rsidR="00D53195" w:rsidRDefault="00390198" w:rsidP="00346A99">
      <w:pPr>
        <w:spacing w:after="0" w:line="276" w:lineRule="auto"/>
        <w:contextualSpacing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стандарты</w:t>
      </w:r>
    </w:p>
    <w:p w14:paraId="62D8F7D1" w14:textId="6C51480C" w:rsidR="00D53195" w:rsidRPr="00AF2869" w:rsidRDefault="00D53195" w:rsidP="004334E0">
      <w:pPr>
        <w:pStyle w:val="a0"/>
        <w:numPr>
          <w:ilvl w:val="0"/>
          <w:numId w:val="33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spacing w:val="-6"/>
          <w:lang w:eastAsia="ru-RU"/>
        </w:rPr>
      </w:pPr>
      <w:r w:rsidRPr="0035343C">
        <w:rPr>
          <w:rFonts w:ascii="Book Antiqua" w:eastAsia="Times New Roman" w:hAnsi="Book Antiqua" w:cs="Times New Roman"/>
          <w:spacing w:val="-6"/>
          <w:lang w:eastAsia="ru-RU"/>
        </w:rPr>
        <w:t xml:space="preserve">Приказ Минпросвещения России от 31.05.2021 № 287 </w:t>
      </w:r>
      <w:r w:rsidR="00D4102D">
        <w:rPr>
          <w:rFonts w:ascii="Book Antiqua" w:eastAsia="Times New Roman" w:hAnsi="Book Antiqua" w:cs="Times New Roman"/>
          <w:spacing w:val="-6"/>
          <w:lang w:eastAsia="ru-RU"/>
        </w:rPr>
        <w:t>«</w:t>
      </w:r>
      <w:r w:rsidRPr="0035343C">
        <w:rPr>
          <w:rFonts w:ascii="Book Antiqua" w:eastAsia="Times New Roman" w:hAnsi="Book Antiqua" w:cs="Times New Roman"/>
          <w:spacing w:val="-6"/>
          <w:lang w:eastAsia="ru-RU"/>
        </w:rPr>
        <w:t>Об </w:t>
      </w:r>
      <w:r w:rsidRPr="0035343C">
        <w:rPr>
          <w:rFonts w:ascii="Book Antiqua" w:hAnsi="Book Antiqua" w:cs="Times New Roman"/>
          <w:spacing w:val="-6"/>
        </w:rPr>
        <w:t>утверждении</w:t>
      </w:r>
      <w:r w:rsidRPr="0035343C">
        <w:rPr>
          <w:rFonts w:ascii="Book Antiqua" w:eastAsia="Times New Roman" w:hAnsi="Book Antiqua" w:cs="Times New Roman"/>
          <w:spacing w:val="-6"/>
          <w:lang w:eastAsia="ru-RU"/>
        </w:rPr>
        <w:t xml:space="preserve"> федерального государственного </w:t>
      </w:r>
      <w:r w:rsidRPr="00AF2869">
        <w:rPr>
          <w:rFonts w:ascii="Book Antiqua" w:eastAsia="Times New Roman" w:hAnsi="Book Antiqua" w:cs="Times New Roman"/>
          <w:spacing w:val="-6"/>
          <w:lang w:eastAsia="ru-RU"/>
        </w:rPr>
        <w:t>образовательного стандарта основного общего образования</w:t>
      </w:r>
      <w:r w:rsidR="00D4102D" w:rsidRPr="00AF2869">
        <w:rPr>
          <w:rFonts w:ascii="Book Antiqua" w:eastAsia="Times New Roman" w:hAnsi="Book Antiqua" w:cs="Times New Roman"/>
          <w:spacing w:val="-6"/>
          <w:lang w:eastAsia="ru-RU"/>
        </w:rPr>
        <w:t>»</w:t>
      </w:r>
      <w:r w:rsidRPr="00AF2869">
        <w:rPr>
          <w:rFonts w:ascii="Book Antiqua" w:eastAsia="Times New Roman" w:hAnsi="Book Antiqua" w:cs="Times New Roman"/>
          <w:spacing w:val="-6"/>
          <w:lang w:eastAsia="ru-RU"/>
        </w:rPr>
        <w:t>.</w:t>
      </w:r>
    </w:p>
    <w:p w14:paraId="38A7E7E4" w14:textId="2679015B" w:rsidR="00D53195" w:rsidRPr="00AF2869" w:rsidRDefault="00D53195" w:rsidP="004334E0">
      <w:pPr>
        <w:pStyle w:val="a0"/>
        <w:numPr>
          <w:ilvl w:val="0"/>
          <w:numId w:val="33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shd w:val="clear" w:color="auto" w:fill="FFFFFF"/>
          <w:lang w:eastAsia="ru-RU"/>
        </w:rPr>
      </w:pPr>
      <w:r w:rsidRPr="00AF2869">
        <w:rPr>
          <w:rFonts w:ascii="Book Antiqua" w:eastAsia="Times New Roman" w:hAnsi="Book Antiqua" w:cs="Times New Roman"/>
          <w:spacing w:val="-6"/>
          <w:lang w:eastAsia="ru-RU"/>
        </w:rPr>
        <w:t>Приказ</w:t>
      </w:r>
      <w:r w:rsidRPr="00AF2869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 Минобрнауки России от 17.12.2010 № 1897 </w:t>
      </w:r>
      <w:r w:rsidR="00D4102D" w:rsidRPr="00AF2869">
        <w:rPr>
          <w:rFonts w:ascii="Book Antiqua" w:eastAsia="Times New Roman" w:hAnsi="Book Antiqua" w:cs="Times New Roman"/>
          <w:shd w:val="clear" w:color="auto" w:fill="FFFFFF"/>
          <w:lang w:eastAsia="ru-RU"/>
        </w:rPr>
        <w:t>«</w:t>
      </w:r>
      <w:r w:rsidRPr="00AF2869">
        <w:rPr>
          <w:rFonts w:ascii="Book Antiqua" w:eastAsia="Times New Roman" w:hAnsi="Book Antiqua" w:cs="Times New Roman"/>
          <w:shd w:val="clear" w:color="auto" w:fill="FFFFFF"/>
          <w:lang w:eastAsia="ru-RU"/>
        </w:rPr>
        <w:t>Об утверждении федерального государственного образовательного стандарта основного общего образования</w:t>
      </w:r>
      <w:r w:rsidR="00D4102D" w:rsidRPr="00AF2869">
        <w:rPr>
          <w:rFonts w:ascii="Book Antiqua" w:eastAsia="Times New Roman" w:hAnsi="Book Antiqua" w:cs="Times New Roman"/>
          <w:shd w:val="clear" w:color="auto" w:fill="FFFFFF"/>
          <w:lang w:eastAsia="ru-RU"/>
        </w:rPr>
        <w:t>»</w:t>
      </w:r>
      <w:r w:rsidRPr="00AF2869">
        <w:rPr>
          <w:rFonts w:ascii="Book Antiqua" w:eastAsia="Times New Roman" w:hAnsi="Book Antiqua" w:cs="Times New Roman"/>
          <w:shd w:val="clear" w:color="auto" w:fill="FFFFFF"/>
          <w:lang w:eastAsia="ru-RU"/>
        </w:rPr>
        <w:t>.</w:t>
      </w:r>
    </w:p>
    <w:p w14:paraId="1C77DCF0" w14:textId="7436551E" w:rsidR="00D53195" w:rsidRPr="00AF2869" w:rsidRDefault="00D53195" w:rsidP="004334E0">
      <w:pPr>
        <w:pStyle w:val="a0"/>
        <w:numPr>
          <w:ilvl w:val="0"/>
          <w:numId w:val="33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shd w:val="clear" w:color="auto" w:fill="FFFFFF"/>
          <w:lang w:eastAsia="ru-RU"/>
        </w:rPr>
      </w:pPr>
      <w:r w:rsidRPr="00AF2869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Приказ Минобрнауки России от 17.05.2012 № 413 </w:t>
      </w:r>
      <w:r w:rsidR="00D4102D" w:rsidRPr="00AF2869">
        <w:rPr>
          <w:rFonts w:ascii="Book Antiqua" w:eastAsia="Times New Roman" w:hAnsi="Book Antiqua" w:cs="Times New Roman"/>
          <w:shd w:val="clear" w:color="auto" w:fill="FFFFFF"/>
          <w:lang w:eastAsia="ru-RU"/>
        </w:rPr>
        <w:t>«</w:t>
      </w:r>
      <w:r w:rsidRPr="00AF2869">
        <w:rPr>
          <w:rFonts w:ascii="Book Antiqua" w:eastAsia="Times New Roman" w:hAnsi="Book Antiqua" w:cs="Times New Roman"/>
          <w:shd w:val="clear" w:color="auto" w:fill="FFFFFF"/>
          <w:lang w:eastAsia="ru-RU"/>
        </w:rPr>
        <w:t>Об </w:t>
      </w:r>
      <w:r w:rsidRPr="00AF2869">
        <w:rPr>
          <w:rFonts w:ascii="Book Antiqua" w:eastAsia="Times New Roman" w:hAnsi="Book Antiqua" w:cs="Times New Roman"/>
          <w:spacing w:val="-6"/>
          <w:lang w:eastAsia="ru-RU"/>
        </w:rPr>
        <w:t>утверждении</w:t>
      </w:r>
      <w:r w:rsidRPr="00AF2869">
        <w:rPr>
          <w:rFonts w:ascii="Book Antiqua" w:eastAsia="Times New Roman" w:hAnsi="Book Antiqua" w:cs="Times New Roman"/>
          <w:shd w:val="clear" w:color="auto" w:fill="FFFFFF"/>
          <w:lang w:eastAsia="ru-RU"/>
        </w:rPr>
        <w:t xml:space="preserve"> федерального государственного образовательного стандарта среднего общего образования</w:t>
      </w:r>
      <w:r w:rsidR="00D4102D" w:rsidRPr="00AF2869">
        <w:rPr>
          <w:rFonts w:ascii="Book Antiqua" w:eastAsia="Times New Roman" w:hAnsi="Book Antiqua" w:cs="Times New Roman"/>
          <w:shd w:val="clear" w:color="auto" w:fill="FFFFFF"/>
          <w:lang w:eastAsia="ru-RU"/>
        </w:rPr>
        <w:t>»</w:t>
      </w:r>
      <w:r w:rsidRPr="00AF2869">
        <w:rPr>
          <w:rFonts w:ascii="Book Antiqua" w:eastAsia="Times New Roman" w:hAnsi="Book Antiqua" w:cs="Times New Roman"/>
          <w:shd w:val="clear" w:color="auto" w:fill="FFFFFF"/>
          <w:lang w:eastAsia="ru-RU"/>
        </w:rPr>
        <w:t>.</w:t>
      </w:r>
    </w:p>
    <w:p w14:paraId="4DB88DC0" w14:textId="0C35069B" w:rsidR="00AA134B" w:rsidRPr="00025F6B" w:rsidRDefault="00AA134B" w:rsidP="00025F6B">
      <w:pPr>
        <w:pStyle w:val="a0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025F6B">
        <w:rPr>
          <w:rFonts w:ascii="Book Antiqua" w:hAnsi="Book Antiqua" w:cs="Times New Roman"/>
        </w:rPr>
        <w:t xml:space="preserve"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</w:t>
      </w:r>
    </w:p>
    <w:p w14:paraId="3C22D06C" w14:textId="14F1BD84" w:rsidR="00AA134B" w:rsidRDefault="00AA134B" w:rsidP="00025F6B">
      <w:pPr>
        <w:pStyle w:val="a0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025F6B">
        <w:rPr>
          <w:rFonts w:ascii="Book Antiqua" w:hAnsi="Book Antiqua" w:cs="Times New Roman"/>
        </w:rPr>
        <w:t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71763).</w:t>
      </w:r>
    </w:p>
    <w:p w14:paraId="02479C85" w14:textId="50C11DA7" w:rsidR="00025F6B" w:rsidRPr="00025F6B" w:rsidRDefault="00025F6B" w:rsidP="00025F6B">
      <w:pPr>
        <w:pStyle w:val="a0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6F7E41">
        <w:rPr>
          <w:rFonts w:ascii="Book Antiqua" w:hAnsi="Book Antiqua"/>
        </w:rPr>
        <w:t>Приказ Минпросвещения России от 24.11.2022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России 21.03.2023 N 72653)</w:t>
      </w:r>
    </w:p>
    <w:p w14:paraId="344B107A" w14:textId="7B0C09DA" w:rsidR="00025F6B" w:rsidRDefault="00EA6335" w:rsidP="00025F6B">
      <w:pPr>
        <w:pStyle w:val="a0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hyperlink r:id="rId9" w:tooltip="Приказ Министерства просвещения РФ от 02.08.2022 № 653 " w:history="1">
        <w:r w:rsidR="00025F6B" w:rsidRPr="00C5011A">
          <w:rPr>
            <w:rFonts w:ascii="Book Antiqua" w:hAnsi="Book Antiqua" w:cs="Times New Roman"/>
          </w:rPr>
          <w:t xml:space="preserve">Приказ Министерства просвещения РФ от 02.08.2022 № 653 «Об утверждении федерального перечня электронных образовательных ресурсов, допущенных к </w:t>
        </w:r>
        <w:r w:rsidR="00025F6B" w:rsidRPr="00C5011A">
          <w:rPr>
            <w:rFonts w:ascii="Book Antiqua" w:hAnsi="Book Antiqua" w:cs="Times New Roman"/>
          </w:rPr>
          <w:lastRenderedPageBreak/>
          <w:t>использованию при реализации имеющих государственную аккредитацию образовательных программ НОО, ООО, СОО» (Зарегистрирован 29.08.2022 № 69822)</w:t>
        </w:r>
      </w:hyperlink>
    </w:p>
    <w:p w14:paraId="17E2F9EB" w14:textId="77777777" w:rsidR="00CE096C" w:rsidRDefault="00CE096C" w:rsidP="00CE096C">
      <w:pPr>
        <w:pStyle w:val="a0"/>
        <w:tabs>
          <w:tab w:val="left" w:pos="709"/>
          <w:tab w:val="left" w:pos="851"/>
          <w:tab w:val="left" w:pos="1134"/>
        </w:tabs>
        <w:spacing w:after="0" w:line="276" w:lineRule="auto"/>
        <w:ind w:left="709"/>
        <w:jc w:val="both"/>
        <w:rPr>
          <w:rFonts w:ascii="Book Antiqua" w:hAnsi="Book Antiqua" w:cs="Times New Roman"/>
        </w:rPr>
      </w:pPr>
    </w:p>
    <w:p w14:paraId="47F979A5" w14:textId="77777777" w:rsidR="0095585F" w:rsidRDefault="00CE096C" w:rsidP="0095585F">
      <w:pPr>
        <w:pStyle w:val="a0"/>
        <w:tabs>
          <w:tab w:val="left" w:pos="709"/>
          <w:tab w:val="left" w:pos="851"/>
          <w:tab w:val="left" w:pos="1134"/>
        </w:tabs>
        <w:spacing w:after="0" w:line="276" w:lineRule="auto"/>
        <w:ind w:left="709"/>
        <w:jc w:val="center"/>
        <w:rPr>
          <w:rFonts w:ascii="Book Antiqua" w:hAnsi="Book Antiqua" w:cs="Times New Roman"/>
          <w:b/>
          <w:bCs/>
        </w:rPr>
      </w:pPr>
      <w:r w:rsidRPr="00CE096C">
        <w:rPr>
          <w:rFonts w:ascii="Book Antiqua" w:hAnsi="Book Antiqua" w:cs="Times New Roman"/>
          <w:b/>
          <w:bCs/>
        </w:rPr>
        <w:t xml:space="preserve">Федеральные </w:t>
      </w:r>
      <w:r w:rsidR="0095585F">
        <w:rPr>
          <w:rFonts w:ascii="Book Antiqua" w:hAnsi="Book Antiqua" w:cs="Times New Roman"/>
          <w:b/>
          <w:bCs/>
        </w:rPr>
        <w:t>образовательные программы</w:t>
      </w:r>
    </w:p>
    <w:p w14:paraId="0536E28E" w14:textId="77777777" w:rsidR="0095585F" w:rsidRDefault="0095585F" w:rsidP="0095585F">
      <w:pPr>
        <w:pStyle w:val="a0"/>
        <w:tabs>
          <w:tab w:val="left" w:pos="709"/>
          <w:tab w:val="left" w:pos="851"/>
          <w:tab w:val="left" w:pos="1134"/>
        </w:tabs>
        <w:spacing w:after="0" w:line="276" w:lineRule="auto"/>
        <w:ind w:left="709"/>
        <w:jc w:val="center"/>
        <w:rPr>
          <w:rFonts w:ascii="Book Antiqua" w:hAnsi="Book Antiqua" w:cs="Times New Roman"/>
          <w:b/>
          <w:bCs/>
        </w:rPr>
      </w:pPr>
    </w:p>
    <w:p w14:paraId="50E45855" w14:textId="03EF0E46" w:rsidR="0095585F" w:rsidRPr="0095585F" w:rsidRDefault="0095585F" w:rsidP="0095585F">
      <w:pPr>
        <w:pStyle w:val="a0"/>
        <w:numPr>
          <w:ilvl w:val="0"/>
          <w:numId w:val="44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Book Antiqua" w:hAnsi="Book Antiqua" w:cs="Times New Roman"/>
        </w:rPr>
      </w:pPr>
      <w:r w:rsidRPr="0095585F">
        <w:rPr>
          <w:rFonts w:ascii="Book Antiqua" w:hAnsi="Book Antiqua" w:cs="Times New Roman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14:paraId="4613D994" w14:textId="77777777" w:rsidR="0095585F" w:rsidRPr="0095585F" w:rsidRDefault="0095585F" w:rsidP="0095585F">
      <w:pPr>
        <w:pStyle w:val="a0"/>
        <w:numPr>
          <w:ilvl w:val="0"/>
          <w:numId w:val="44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inherit" w:eastAsia="Times New Roman" w:hAnsi="inherit" w:cs="Arial"/>
          <w:color w:val="363636"/>
          <w:sz w:val="21"/>
          <w:szCs w:val="21"/>
          <w:lang w:eastAsia="ru-RU"/>
        </w:rPr>
      </w:pPr>
      <w:r w:rsidRPr="0095585F">
        <w:rPr>
          <w:rFonts w:ascii="Book Antiqua" w:hAnsi="Book Antiqua" w:cs="Times New Roman"/>
        </w:rPr>
        <w:t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</w:t>
      </w:r>
      <w:r w:rsidRPr="0095585F">
        <w:rPr>
          <w:rFonts w:ascii="inherit" w:eastAsia="Times New Roman" w:hAnsi="inherit" w:cs="Arial"/>
          <w:color w:val="363636"/>
          <w:sz w:val="21"/>
          <w:szCs w:val="21"/>
          <w:lang w:eastAsia="ru-RU"/>
        </w:rPr>
        <w:t xml:space="preserve"> 12.07.2023 № 74228)</w:t>
      </w:r>
    </w:p>
    <w:p w14:paraId="05035705" w14:textId="77777777" w:rsidR="0095585F" w:rsidRPr="0095585F" w:rsidRDefault="0095585F" w:rsidP="0095585F">
      <w:pPr>
        <w:spacing w:after="0" w:line="240" w:lineRule="auto"/>
        <w:textAlignment w:val="baseline"/>
        <w:rPr>
          <w:rFonts w:ascii="inherit" w:eastAsia="Times New Roman" w:hAnsi="inherit" w:cs="Arial"/>
          <w:color w:val="363636"/>
          <w:sz w:val="21"/>
          <w:szCs w:val="21"/>
          <w:lang w:eastAsia="ru-RU"/>
        </w:rPr>
      </w:pPr>
    </w:p>
    <w:p w14:paraId="6D2D2F3F" w14:textId="121355F1" w:rsidR="00D53195" w:rsidRDefault="00D53195" w:rsidP="00390198">
      <w:pPr>
        <w:tabs>
          <w:tab w:val="left" w:pos="993"/>
        </w:tabs>
        <w:spacing w:after="0" w:line="276" w:lineRule="auto"/>
        <w:contextualSpacing/>
        <w:jc w:val="center"/>
        <w:rPr>
          <w:rFonts w:ascii="Book Antiqua" w:hAnsi="Book Antiqua" w:cs="Times New Roman"/>
          <w:b/>
        </w:rPr>
      </w:pPr>
      <w:r w:rsidRPr="005C37F1">
        <w:rPr>
          <w:rFonts w:ascii="Book Antiqua" w:hAnsi="Book Antiqua" w:cs="Times New Roman"/>
          <w:b/>
        </w:rPr>
        <w:t>Письма и методические рекомендации</w:t>
      </w:r>
    </w:p>
    <w:p w14:paraId="797A740D" w14:textId="0D9A68DF" w:rsidR="00D53195" w:rsidRDefault="00D53195" w:rsidP="004334E0">
      <w:pPr>
        <w:pStyle w:val="a0"/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Письмо Минпросвещения России от 24.03.2022 № АЗ-327/08 </w:t>
      </w:r>
      <w:r w:rsidR="00D4102D"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Об учете поощрений, полученных в профессиональных конкурсах всероссийского уровня, при проведении аттестации педагогических работников</w:t>
      </w:r>
      <w:r w:rsidR="00D4102D"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>.</w:t>
      </w:r>
    </w:p>
    <w:p w14:paraId="17F09D27" w14:textId="4521D731" w:rsidR="00A62A9F" w:rsidRPr="00A62A9F" w:rsidRDefault="00A62A9F" w:rsidP="00A62A9F">
      <w:pPr>
        <w:pStyle w:val="a0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A62A9F">
        <w:rPr>
          <w:rFonts w:ascii="Book Antiqua" w:hAnsi="Book Antiqua" w:cs="Times New Roman"/>
        </w:rPr>
        <w:t>Письмо Минпросвещения России от 03.03.2023 №03-327 «Методические рекомендации по введению федеральных основных общеобразовательных программ»</w:t>
      </w:r>
    </w:p>
    <w:p w14:paraId="69C313C7" w14:textId="0B9C0CC3" w:rsidR="00D53195" w:rsidRPr="005C37F1" w:rsidRDefault="00D53195" w:rsidP="004334E0">
      <w:pPr>
        <w:pStyle w:val="a0"/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Письмо Минпросвещения России от 15.02.2022 № АЗ-113/03 </w:t>
      </w:r>
      <w:r w:rsidR="00D4102D"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О направлении методических рекомендаций</w:t>
      </w:r>
      <w:r w:rsidR="00D4102D"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(вместе с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образования).</w:t>
      </w:r>
    </w:p>
    <w:p w14:paraId="7BDA9946" w14:textId="48521203" w:rsidR="00D53195" w:rsidRPr="005C37F1" w:rsidRDefault="00D53195" w:rsidP="004334E0">
      <w:pPr>
        <w:pStyle w:val="a0"/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lastRenderedPageBreak/>
        <w:t xml:space="preserve">Письмо Минпросвещения России от 31.01.2022 № ДГ-245/06 </w:t>
      </w:r>
      <w:r w:rsidR="00D4102D"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О направлении методических рекомендаций</w:t>
      </w:r>
      <w:r w:rsidR="00D4102D"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(вместе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технологий).</w:t>
      </w:r>
    </w:p>
    <w:p w14:paraId="0C37066C" w14:textId="4B66C868" w:rsidR="00D53195" w:rsidRPr="0000531E" w:rsidRDefault="00D53195" w:rsidP="004334E0">
      <w:pPr>
        <w:pStyle w:val="a0"/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  <w:spacing w:val="-4"/>
        </w:rPr>
      </w:pPr>
      <w:r w:rsidRPr="005C37F1">
        <w:rPr>
          <w:rFonts w:ascii="Book Antiqua" w:hAnsi="Book Antiqua" w:cs="Times New Roman"/>
        </w:rPr>
        <w:t xml:space="preserve">Письмо Минпросвещения России от 17.12.2021 № 03-2161 </w:t>
      </w:r>
      <w:r w:rsidR="00D4102D"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О направлении методических рекомендаций</w:t>
      </w:r>
      <w:r w:rsidR="00D4102D"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(вместе с </w:t>
      </w:r>
      <w:r w:rsidRPr="0035343C">
        <w:rPr>
          <w:rFonts w:ascii="Book Antiqua" w:hAnsi="Book Antiqua" w:cs="Times New Roman"/>
        </w:rPr>
        <w:t>Основными</w:t>
      </w:r>
      <w:r w:rsidRPr="0000531E">
        <w:rPr>
          <w:rFonts w:ascii="Book Antiqua" w:hAnsi="Book Antiqua" w:cs="Times New Roman"/>
          <w:spacing w:val="-4"/>
        </w:rPr>
        <w:t xml:space="preserve"> требованиями и рекомендациями к составлению расписания для обучающихся начального общего образования, Основными требованиями и рекомендациями к составлению расписания для обучающихся основного общего и среднего общего образования).</w:t>
      </w:r>
    </w:p>
    <w:p w14:paraId="35FE179B" w14:textId="1178642A" w:rsidR="00D53195" w:rsidRPr="005C37F1" w:rsidRDefault="00D53195" w:rsidP="004334E0">
      <w:pPr>
        <w:pStyle w:val="a0"/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Письмо Минпросвещения России от 24.11.2021 № ДГ-2121/07 </w:t>
      </w:r>
      <w:r w:rsidR="00D4102D"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О направлении методических рекомендаций</w:t>
      </w:r>
      <w:r w:rsidR="00D4102D"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(вместе с Методическими рекомендациями об организации обучения на дому обучающихся с ограниченными возможностями здоровья, с инвалидностью).</w:t>
      </w:r>
    </w:p>
    <w:p w14:paraId="73BE17B6" w14:textId="560CFCE9" w:rsidR="00D53195" w:rsidRPr="005C37F1" w:rsidRDefault="00D53195" w:rsidP="004334E0">
      <w:pPr>
        <w:pStyle w:val="a0"/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Письмо Минпросвещения России от 16.11.2020 № ГД-2072/03 </w:t>
      </w:r>
      <w:r w:rsidR="00D4102D"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О направлении рекомендаций</w:t>
      </w:r>
      <w:r w:rsidR="00D4102D"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(вместе с Практическими рекомендациями (советами) для учителей и заместителей директоров по учебно-воспитательной работе в образовательных организациях, реализующих образовательные программы начального, общего, основного, среднего образования с использованием дистанционных технологий).</w:t>
      </w:r>
    </w:p>
    <w:p w14:paraId="5EA091E2" w14:textId="1D476111" w:rsidR="00D53195" w:rsidRPr="005C37F1" w:rsidRDefault="00D53195" w:rsidP="004334E0">
      <w:pPr>
        <w:pStyle w:val="a0"/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Письмо Минпросвещения России от 07.05.2020 № ВБ-976/04 </w:t>
      </w:r>
      <w:r w:rsidR="00D4102D"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О реализации курсов внеурочной деятельности, программ воспитания и социализации, дополнитель</w:t>
      </w:r>
      <w:r w:rsidRPr="005C37F1">
        <w:rPr>
          <w:rFonts w:ascii="Book Antiqua" w:hAnsi="Book Antiqua" w:cs="Times New Roman"/>
        </w:rPr>
        <w:lastRenderedPageBreak/>
        <w:t>ных общеразвивающих программ с использованием дистанционных образовательных технологий</w:t>
      </w:r>
      <w:r w:rsidR="00D4102D"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(вместе с 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технологий).</w:t>
      </w:r>
    </w:p>
    <w:p w14:paraId="5109732D" w14:textId="047F7DA2" w:rsidR="00D53195" w:rsidRPr="005C37F1" w:rsidRDefault="00D53195" w:rsidP="004334E0">
      <w:pPr>
        <w:pStyle w:val="a0"/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Письмо Минпросвещения России от 19.03.2020 № ГД-39/04 </w:t>
      </w:r>
      <w:r w:rsidR="00D4102D"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О направлении методических рекомендаций</w:t>
      </w:r>
      <w:r w:rsidR="00D4102D"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(вместе с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технологий).</w:t>
      </w:r>
    </w:p>
    <w:p w14:paraId="487D61F8" w14:textId="77777777" w:rsidR="00AF0717" w:rsidRPr="00AF0717" w:rsidRDefault="002721D8" w:rsidP="00AF0717">
      <w:pPr>
        <w:pStyle w:val="a0"/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AF0717">
        <w:rPr>
          <w:rFonts w:ascii="Book Antiqua" w:hAnsi="Book Antiqua" w:cs="Times New Roman"/>
        </w:rPr>
        <w:t xml:space="preserve"> </w:t>
      </w:r>
      <w:r w:rsidR="00D53195" w:rsidRPr="00AF0717">
        <w:rPr>
          <w:rFonts w:ascii="Book Antiqua" w:hAnsi="Book Antiqua" w:cs="Times New Roman"/>
        </w:rPr>
        <w:t xml:space="preserve">Письмо Минпросвещения России от 11.05.2022 № АЗ-686/03 </w:t>
      </w:r>
      <w:r w:rsidR="00D4102D" w:rsidRPr="00AF0717">
        <w:rPr>
          <w:rFonts w:ascii="Book Antiqua" w:hAnsi="Book Antiqua" w:cs="Times New Roman"/>
        </w:rPr>
        <w:t>«</w:t>
      </w:r>
      <w:r w:rsidR="00D53195" w:rsidRPr="00AF0717">
        <w:rPr>
          <w:rFonts w:ascii="Book Antiqua" w:hAnsi="Book Antiqua" w:cs="Times New Roman"/>
        </w:rPr>
        <w:t>О разработке рабочих программ</w:t>
      </w:r>
      <w:r w:rsidR="00D4102D" w:rsidRPr="00AF0717">
        <w:rPr>
          <w:rFonts w:ascii="Book Antiqua" w:hAnsi="Book Antiqua" w:cs="Times New Roman"/>
        </w:rPr>
        <w:t>»</w:t>
      </w:r>
      <w:r w:rsidR="00D53195" w:rsidRPr="00AF0717">
        <w:rPr>
          <w:rFonts w:ascii="Book Antiqua" w:hAnsi="Book Antiqua" w:cs="Times New Roman"/>
        </w:rPr>
        <w:t xml:space="preserve"> учебного предмета </w:t>
      </w:r>
      <w:r w:rsidR="00D4102D" w:rsidRPr="00AF0717">
        <w:rPr>
          <w:rFonts w:ascii="Book Antiqua" w:hAnsi="Book Antiqua" w:cs="Times New Roman"/>
        </w:rPr>
        <w:t>«</w:t>
      </w:r>
      <w:r w:rsidR="00D53195" w:rsidRPr="00AF0717">
        <w:rPr>
          <w:rFonts w:ascii="Book Antiqua" w:hAnsi="Book Antiqua" w:cs="Times New Roman"/>
        </w:rPr>
        <w:t>Математика</w:t>
      </w:r>
      <w:r w:rsidR="00D4102D" w:rsidRPr="00AF0717">
        <w:rPr>
          <w:rFonts w:ascii="Book Antiqua" w:hAnsi="Book Antiqua" w:cs="Times New Roman"/>
        </w:rPr>
        <w:t>»</w:t>
      </w:r>
      <w:r w:rsidR="00D53195" w:rsidRPr="00AF0717">
        <w:rPr>
          <w:rFonts w:ascii="Book Antiqua" w:hAnsi="Book Antiqua" w:cs="Times New Roman"/>
        </w:rPr>
        <w:t xml:space="preserve"> в соответствии с обновленным федеральным государственным образовательным стандартом основного общего образования.</w:t>
      </w:r>
      <w:r w:rsidR="00AF0717" w:rsidRPr="00AF0717">
        <w:rPr>
          <w:rFonts w:ascii="Book Antiqua" w:hAnsi="Book Antiqua" w:cs="Times New Roman"/>
        </w:rPr>
        <w:t xml:space="preserve"> </w:t>
      </w:r>
    </w:p>
    <w:p w14:paraId="174391C1" w14:textId="77777777" w:rsidR="006D5632" w:rsidRDefault="00AF0717" w:rsidP="006D5632">
      <w:pPr>
        <w:pStyle w:val="a0"/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6D5632">
        <w:rPr>
          <w:rFonts w:ascii="Book Antiqua" w:hAnsi="Book Antiqua" w:cs="Times New Roman"/>
        </w:rPr>
        <w:t>Письмо Министерства просвещения Российской Федерации от 21.02.2023</w:t>
      </w:r>
      <w:r w:rsidR="000D5016" w:rsidRPr="006D5632">
        <w:rPr>
          <w:rFonts w:ascii="Book Antiqua" w:hAnsi="Book Antiqua" w:cs="Times New Roman"/>
        </w:rPr>
        <w:t xml:space="preserve"> </w:t>
      </w:r>
      <w:r w:rsidRPr="006D5632">
        <w:rPr>
          <w:rFonts w:ascii="Book Antiqua" w:hAnsi="Book Antiqua" w:cs="Times New Roman"/>
        </w:rPr>
        <w:t>№</w:t>
      </w:r>
      <w:r w:rsidR="000D5016" w:rsidRPr="006D5632">
        <w:rPr>
          <w:rFonts w:ascii="Book Antiqua" w:hAnsi="Book Antiqua" w:cs="Times New Roman"/>
        </w:rPr>
        <w:t xml:space="preserve"> </w:t>
      </w:r>
      <w:r w:rsidRPr="006D5632">
        <w:rPr>
          <w:rFonts w:ascii="Book Antiqua" w:hAnsi="Book Antiqua" w:cs="Times New Roman"/>
        </w:rPr>
        <w:t>АБ-800/03</w:t>
      </w:r>
      <w:r w:rsidR="000D5016" w:rsidRPr="006D5632">
        <w:rPr>
          <w:rFonts w:ascii="Book Antiqua" w:hAnsi="Book Antiqua" w:cs="Times New Roman"/>
        </w:rPr>
        <w:t xml:space="preserve"> </w:t>
      </w:r>
      <w:r w:rsidRPr="006D5632">
        <w:rPr>
          <w:rFonts w:ascii="Book Antiqua" w:hAnsi="Book Antiqua" w:cs="Times New Roman"/>
        </w:rPr>
        <w:t>«Об</w:t>
      </w:r>
      <w:r w:rsidR="000D5016" w:rsidRPr="006D5632">
        <w:rPr>
          <w:rFonts w:ascii="Book Antiqua" w:hAnsi="Book Antiqua" w:cs="Times New Roman"/>
        </w:rPr>
        <w:t xml:space="preserve"> </w:t>
      </w:r>
      <w:r w:rsidRPr="006D5632">
        <w:rPr>
          <w:rFonts w:ascii="Book Antiqua" w:hAnsi="Book Antiqua" w:cs="Times New Roman"/>
        </w:rPr>
        <w:t>обеспечении</w:t>
      </w:r>
      <w:r w:rsidR="000D5016" w:rsidRPr="006D5632">
        <w:rPr>
          <w:rFonts w:ascii="Book Antiqua" w:hAnsi="Book Antiqua" w:cs="Times New Roman"/>
        </w:rPr>
        <w:t xml:space="preserve"> </w:t>
      </w:r>
      <w:r w:rsidRPr="006D5632">
        <w:rPr>
          <w:rFonts w:ascii="Book Antiqua" w:hAnsi="Book Antiqua" w:cs="Times New Roman"/>
        </w:rPr>
        <w:t>учебными изданиями»</w:t>
      </w:r>
    </w:p>
    <w:p w14:paraId="11A9A155" w14:textId="4A78CC54" w:rsidR="00D53195" w:rsidRPr="006D5632" w:rsidRDefault="00D53195" w:rsidP="006D5632">
      <w:pPr>
        <w:pStyle w:val="a0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6D5632">
        <w:rPr>
          <w:rFonts w:ascii="Book Antiqua" w:hAnsi="Book Antiqua" w:cs="Times New Roman"/>
        </w:rPr>
        <w:t>Примерная программа воспитания (о</w:t>
      </w:r>
      <w:r w:rsidR="00B23CBA" w:rsidRPr="006D5632">
        <w:rPr>
          <w:rFonts w:ascii="Book Antiqua" w:hAnsi="Book Antiqua" w:cs="Times New Roman"/>
        </w:rPr>
        <w:t>д</w:t>
      </w:r>
      <w:r w:rsidRPr="006D5632">
        <w:rPr>
          <w:rFonts w:ascii="Book Antiqua" w:hAnsi="Book Antiqua" w:cs="Times New Roman"/>
        </w:rPr>
        <w:t>о</w:t>
      </w:r>
      <w:r w:rsidR="00B23CBA" w:rsidRPr="006D5632">
        <w:rPr>
          <w:rFonts w:ascii="Book Antiqua" w:hAnsi="Book Antiqua" w:cs="Times New Roman"/>
        </w:rPr>
        <w:t>б</w:t>
      </w:r>
      <w:r w:rsidRPr="006D5632">
        <w:rPr>
          <w:rFonts w:ascii="Book Antiqua" w:hAnsi="Book Antiqua" w:cs="Times New Roman"/>
        </w:rPr>
        <w:t>рена решением федерального учебно-методического объединения по общему образованию, протокол от 2 июня 2020 г. № 2/20).</w:t>
      </w:r>
    </w:p>
    <w:p w14:paraId="7640687B" w14:textId="388F614C" w:rsidR="00D53195" w:rsidRPr="00701AD7" w:rsidRDefault="00D53195" w:rsidP="006D5632">
      <w:pPr>
        <w:pStyle w:val="a0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701AD7">
        <w:rPr>
          <w:rFonts w:ascii="Book Antiqua" w:hAnsi="Book Antiqua" w:cs="Times New Roman"/>
        </w:rPr>
        <w:t xml:space="preserve">Примерная адаптированная основная образовательная программа основного общего образования обучающихся с расстройствами аутистического спектра </w:t>
      </w:r>
      <w:r w:rsidRPr="00701AD7">
        <w:rPr>
          <w:rFonts w:ascii="Book Antiqua" w:hAnsi="Book Antiqua" w:cs="Times New Roman"/>
        </w:rPr>
        <w:lastRenderedPageBreak/>
        <w:t>(одобрена решением федерального учебно-методического объединения по общему образованию, протокол от 18 марта 2022 г. № 1/22).</w:t>
      </w:r>
    </w:p>
    <w:p w14:paraId="1FF538D6" w14:textId="721BE128" w:rsidR="00D53195" w:rsidRPr="00701AD7" w:rsidRDefault="00D53195" w:rsidP="006D5632">
      <w:pPr>
        <w:pStyle w:val="a0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701AD7">
        <w:rPr>
          <w:rFonts w:ascii="Book Antiqua" w:hAnsi="Book Antiqua" w:cs="Times New Roman"/>
        </w:rPr>
        <w:t>Примерная адаптированная основная образовательная программа основного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образованию, протокол от 18 марта 2022 г. № 1/22).</w:t>
      </w:r>
    </w:p>
    <w:p w14:paraId="1D9230DA" w14:textId="029E6624" w:rsidR="00D53195" w:rsidRPr="00701AD7" w:rsidRDefault="00D53195" w:rsidP="006D5632">
      <w:pPr>
        <w:pStyle w:val="a0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701AD7">
        <w:rPr>
          <w:rFonts w:ascii="Book Antiqua" w:hAnsi="Book Antiqua" w:cs="Times New Roman"/>
        </w:rPr>
        <w:t>Примерная адаптированная основная образовательная программа основного общего образования обучающихся с нарушениями слуха (одобрена решением федерального учебно-методического объединения по общему образованию, протокол от 18 марта 2022 г. № 1/22).</w:t>
      </w:r>
    </w:p>
    <w:p w14:paraId="0C68DD23" w14:textId="357BD9E6" w:rsidR="00D53195" w:rsidRPr="00701AD7" w:rsidRDefault="00D53195" w:rsidP="006D5632">
      <w:pPr>
        <w:pStyle w:val="a0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701AD7">
        <w:rPr>
          <w:rFonts w:ascii="Book Antiqua" w:hAnsi="Book Antiqua" w:cs="Times New Roman"/>
        </w:rPr>
        <w:t>Примерная адаптированная основная образовательная программа основного общего образования слепых обучающихся (одобрена решением федерального учебно-методического объединения по общему образованию, протокол от 18 марта 2022 г. № 1/22).</w:t>
      </w:r>
    </w:p>
    <w:p w14:paraId="2DF83533" w14:textId="6BA83D88" w:rsidR="00D53195" w:rsidRPr="00701AD7" w:rsidRDefault="00D53195" w:rsidP="006D5632">
      <w:pPr>
        <w:pStyle w:val="a0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701AD7">
        <w:rPr>
          <w:rFonts w:ascii="Book Antiqua" w:hAnsi="Book Antiqua" w:cs="Times New Roman"/>
        </w:rPr>
        <w:t>Примерная адаптированная основная образовательная программа основного общего образования слабовидящих обучающихся (одобрена решением федерального учебно-методического объединения по общему образованию, протокол от 18 марта 2022 г. № 1/22).</w:t>
      </w:r>
    </w:p>
    <w:p w14:paraId="261DA2D2" w14:textId="6B3899FB" w:rsidR="00D53195" w:rsidRPr="00701AD7" w:rsidRDefault="00D53195" w:rsidP="006D5632">
      <w:pPr>
        <w:pStyle w:val="a0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701AD7">
        <w:rPr>
          <w:rFonts w:ascii="Book Antiqua" w:hAnsi="Book Antiqua" w:cs="Times New Roman"/>
        </w:rPr>
        <w:t>Примерная адаптированная основная образовательная программа основного общего образования обучающихся с тяжелыми нарушениями речи (одобрена решением федерального учебно-методического объединения по общему образованию, протокол от 18 марта 2022 г. № 1/22)</w:t>
      </w:r>
      <w:r w:rsidR="00390198" w:rsidRPr="00701AD7">
        <w:rPr>
          <w:rFonts w:ascii="Book Antiqua" w:hAnsi="Book Antiqua" w:cs="Times New Roman"/>
        </w:rPr>
        <w:t>.</w:t>
      </w:r>
    </w:p>
    <w:p w14:paraId="59FC1C18" w14:textId="1AB5475D" w:rsidR="007D6A5C" w:rsidRPr="00701AD7" w:rsidRDefault="00D53195" w:rsidP="006D5632">
      <w:pPr>
        <w:pStyle w:val="a0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701AD7">
        <w:rPr>
          <w:rFonts w:ascii="Book Antiqua" w:hAnsi="Book Antiqua" w:cs="Times New Roman"/>
        </w:rPr>
        <w:lastRenderedPageBreak/>
        <w:t>Примерная адаптированная основная образовательная программа основного общего образования обучающихся с нарушениями опорно-двигательного аппарата (одобрена решением федерального учебно-методического объединения по общему образованию, протокол от 18 марта 2022 г. № 1/22).</w:t>
      </w:r>
    </w:p>
    <w:p w14:paraId="51A34765" w14:textId="09886616" w:rsidR="00DE72DA" w:rsidRPr="00025F6B" w:rsidRDefault="007F4882" w:rsidP="00025F6B">
      <w:pPr>
        <w:pStyle w:val="a0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>
        <w:t xml:space="preserve"> </w:t>
      </w:r>
      <w:r w:rsidR="00DE72DA" w:rsidRPr="00025F6B">
        <w:rPr>
          <w:rFonts w:ascii="Book Antiqua" w:hAnsi="Book Antiqua" w:cs="Times New Roman"/>
        </w:rPr>
        <w:t>Письмо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Департамента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государственной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политики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и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управления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в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сфере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общего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образования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Министерства просвещения Российской Федерации от 13.01.2023 № 03-49 «О направлении методических рекомендаций» (вместе с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Методическими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рекомендациями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по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системе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оценки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достижения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обучающимися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планируемых</w:t>
      </w:r>
      <w:r w:rsidR="000D5016" w:rsidRPr="00025F6B">
        <w:rPr>
          <w:rFonts w:ascii="Book Antiqua" w:hAnsi="Book Antiqua" w:cs="Times New Roman"/>
        </w:rPr>
        <w:t xml:space="preserve"> </w:t>
      </w:r>
      <w:r w:rsidR="00DE72DA" w:rsidRPr="00025F6B">
        <w:rPr>
          <w:rFonts w:ascii="Book Antiqua" w:hAnsi="Book Antiqua" w:cs="Times New Roman"/>
        </w:rPr>
        <w:t>результатов освоения программ начального общего, основного общего и среднего общего образования)</w:t>
      </w:r>
    </w:p>
    <w:p w14:paraId="0DDC6B79" w14:textId="65A4E4D3" w:rsidR="00DE72DA" w:rsidRPr="00AA134B" w:rsidRDefault="00E0267D" w:rsidP="006D5632">
      <w:pPr>
        <w:pStyle w:val="a0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AA134B">
        <w:rPr>
          <w:rFonts w:ascii="Book Antiqua" w:hAnsi="Book Antiqua" w:cs="Times New Roman"/>
        </w:rPr>
        <w:t xml:space="preserve">  </w:t>
      </w:r>
      <w:r w:rsidR="00DE72DA" w:rsidRPr="00AA134B">
        <w:rPr>
          <w:rFonts w:ascii="Book Antiqua" w:hAnsi="Book Antiqua" w:cs="Times New Roman"/>
        </w:rPr>
        <w:t>Письмо</w:t>
      </w:r>
      <w:r w:rsidR="000D5016" w:rsidRPr="00AA134B">
        <w:rPr>
          <w:rFonts w:ascii="Book Antiqua" w:hAnsi="Book Antiqua" w:cs="Times New Roman"/>
        </w:rPr>
        <w:t xml:space="preserve"> </w:t>
      </w:r>
      <w:r w:rsidR="00DE72DA" w:rsidRPr="00AA134B">
        <w:rPr>
          <w:rFonts w:ascii="Book Antiqua" w:hAnsi="Book Antiqua" w:cs="Times New Roman"/>
        </w:rPr>
        <w:t>Министерства</w:t>
      </w:r>
      <w:r w:rsidR="000D5016" w:rsidRPr="00AA134B">
        <w:rPr>
          <w:rFonts w:ascii="Book Antiqua" w:hAnsi="Book Antiqua" w:cs="Times New Roman"/>
        </w:rPr>
        <w:t xml:space="preserve"> </w:t>
      </w:r>
      <w:r w:rsidR="00DE72DA" w:rsidRPr="00AA134B">
        <w:rPr>
          <w:rFonts w:ascii="Book Antiqua" w:hAnsi="Book Antiqua" w:cs="Times New Roman"/>
        </w:rPr>
        <w:t>просвещения</w:t>
      </w:r>
      <w:r w:rsidR="000D5016" w:rsidRPr="00AA134B">
        <w:rPr>
          <w:rFonts w:ascii="Book Antiqua" w:hAnsi="Book Antiqua" w:cs="Times New Roman"/>
        </w:rPr>
        <w:t xml:space="preserve"> </w:t>
      </w:r>
      <w:r w:rsidR="00DE72DA" w:rsidRPr="00AA134B">
        <w:rPr>
          <w:rFonts w:ascii="Book Antiqua" w:hAnsi="Book Antiqua" w:cs="Times New Roman"/>
        </w:rPr>
        <w:t>Российской</w:t>
      </w:r>
      <w:r w:rsidR="000D5016" w:rsidRPr="00AA134B">
        <w:rPr>
          <w:rFonts w:ascii="Book Antiqua" w:hAnsi="Book Antiqua" w:cs="Times New Roman"/>
        </w:rPr>
        <w:t xml:space="preserve"> </w:t>
      </w:r>
      <w:r w:rsidR="00DE72DA" w:rsidRPr="00AA134B">
        <w:rPr>
          <w:rFonts w:ascii="Book Antiqua" w:hAnsi="Book Antiqua" w:cs="Times New Roman"/>
        </w:rPr>
        <w:t>Федерации</w:t>
      </w:r>
      <w:r w:rsidR="000D5016" w:rsidRPr="00AA134B">
        <w:rPr>
          <w:rFonts w:ascii="Book Antiqua" w:hAnsi="Book Antiqua" w:cs="Times New Roman"/>
        </w:rPr>
        <w:t xml:space="preserve"> </w:t>
      </w:r>
      <w:r w:rsidR="00DE72DA" w:rsidRPr="00AA134B">
        <w:rPr>
          <w:rFonts w:ascii="Book Antiqua" w:hAnsi="Book Antiqua" w:cs="Times New Roman"/>
        </w:rPr>
        <w:t>от</w:t>
      </w:r>
      <w:r w:rsidR="000D5016" w:rsidRPr="00AA134B">
        <w:rPr>
          <w:rFonts w:ascii="Book Antiqua" w:hAnsi="Book Antiqua" w:cs="Times New Roman"/>
        </w:rPr>
        <w:t xml:space="preserve"> </w:t>
      </w:r>
      <w:r w:rsidR="00DE72DA" w:rsidRPr="00AA134B">
        <w:rPr>
          <w:rFonts w:ascii="Book Antiqua" w:hAnsi="Book Antiqua" w:cs="Times New Roman"/>
        </w:rPr>
        <w:t>10.04.2020</w:t>
      </w:r>
      <w:r w:rsidR="000D5016" w:rsidRPr="00AA134B">
        <w:rPr>
          <w:rFonts w:ascii="Book Antiqua" w:hAnsi="Book Antiqua" w:cs="Times New Roman"/>
        </w:rPr>
        <w:t xml:space="preserve"> </w:t>
      </w:r>
      <w:r w:rsidR="00DE72DA" w:rsidRPr="00AA134B">
        <w:rPr>
          <w:rFonts w:ascii="Book Antiqua" w:hAnsi="Book Antiqua" w:cs="Times New Roman"/>
        </w:rPr>
        <w:t>№</w:t>
      </w:r>
      <w:r w:rsidR="000D5016" w:rsidRPr="00AA134B">
        <w:rPr>
          <w:rFonts w:ascii="Book Antiqua" w:hAnsi="Book Antiqua" w:cs="Times New Roman"/>
        </w:rPr>
        <w:t xml:space="preserve"> </w:t>
      </w:r>
      <w:r w:rsidR="00DE72DA" w:rsidRPr="00AA134B">
        <w:rPr>
          <w:rFonts w:ascii="Book Antiqua" w:hAnsi="Book Antiqua" w:cs="Times New Roman"/>
        </w:rPr>
        <w:t>07-2627</w:t>
      </w:r>
      <w:r w:rsidR="000D5016" w:rsidRPr="00AA134B">
        <w:rPr>
          <w:rFonts w:ascii="Book Antiqua" w:hAnsi="Book Antiqua" w:cs="Times New Roman"/>
        </w:rPr>
        <w:t xml:space="preserve"> </w:t>
      </w:r>
      <w:r w:rsidR="00DE72DA" w:rsidRPr="00AA134B">
        <w:rPr>
          <w:rFonts w:ascii="Book Antiqua" w:hAnsi="Book Antiqua" w:cs="Times New Roman"/>
        </w:rPr>
        <w:t>«О</w:t>
      </w:r>
      <w:r w:rsidR="000D5016" w:rsidRPr="00AA134B">
        <w:rPr>
          <w:rFonts w:ascii="Book Antiqua" w:hAnsi="Book Antiqua" w:cs="Times New Roman"/>
        </w:rPr>
        <w:t xml:space="preserve"> </w:t>
      </w:r>
      <w:r w:rsidR="00DE72DA" w:rsidRPr="00AA134B">
        <w:rPr>
          <w:rFonts w:ascii="Book Antiqua" w:hAnsi="Book Antiqua" w:cs="Times New Roman"/>
        </w:rPr>
        <w:t>направлении методического пособия» (вместе с Методическим пособием по оптимизации системы оценивания и улучшению организации психолого-педагогической помощи обучающимся с нарушениями чтения и письма)</w:t>
      </w:r>
    </w:p>
    <w:p w14:paraId="6A2DB3CA" w14:textId="77777777" w:rsidR="006D5632" w:rsidRPr="006D5632" w:rsidRDefault="006D5632" w:rsidP="006D5632"/>
    <w:p w14:paraId="4B4AC504" w14:textId="77777777" w:rsidR="001A2E1A" w:rsidRPr="0082012F" w:rsidRDefault="001A2E1A" w:rsidP="001A2E1A">
      <w:pPr>
        <w:pStyle w:val="1"/>
      </w:pPr>
      <w:bookmarkStart w:id="11" w:name="_Toc106111408"/>
      <w:r w:rsidRPr="0082012F">
        <w:t>ОБНОВЛЕННЫ</w:t>
      </w:r>
      <w:r>
        <w:t xml:space="preserve">Е </w:t>
      </w:r>
      <w:r w:rsidRPr="0082012F">
        <w:t>Ф</w:t>
      </w:r>
      <w:r>
        <w:t>ЕДЕРАЛЬНЫЕ ГОСУДАРСТВЕННЫЕ СТАНДАРТЫ ОСНОВНОГО И СРЕДНЕГО ОБЩЕГО ОБРАЗОВАНИЯ, ФЕДЕРАЛЬНЫЕ ОСНОВНЫЕ ОБЩЕОБРАЗОВАТЕЛЬНЫЕ ПРОГРАММЫ:</w:t>
      </w:r>
      <w:r w:rsidRPr="0082012F">
        <w:t xml:space="preserve"> </w:t>
      </w:r>
      <w:r w:rsidRPr="0082012F">
        <w:br/>
        <w:t>ПОДХОДЫ, ТРЕБОВАНИЯ, СОДЕРЖАНИЕ</w:t>
      </w:r>
    </w:p>
    <w:p w14:paraId="0E7500D9" w14:textId="77777777" w:rsidR="001A2E1A" w:rsidRPr="005C37F1" w:rsidRDefault="001A2E1A" w:rsidP="001A2E1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Book Antiqua" w:hAnsi="Book Antiqua"/>
          <w:color w:val="FF0000"/>
          <w:sz w:val="22"/>
          <w:szCs w:val="22"/>
        </w:rPr>
      </w:pPr>
    </w:p>
    <w:p w14:paraId="6E2E43CA" w14:textId="3C1CBEA5" w:rsidR="001A2E1A" w:rsidRPr="00745E66" w:rsidRDefault="009E7678" w:rsidP="001A2E1A">
      <w:pPr>
        <w:spacing w:after="0" w:line="24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 </w:t>
      </w:r>
      <w:r w:rsidR="001A2E1A" w:rsidRPr="00745E66">
        <w:rPr>
          <w:rFonts w:ascii="Book Antiqua" w:hAnsi="Book Antiqua"/>
        </w:rPr>
        <w:t>В целях обеспечения единства образовательного пространства Российской Федерации</w:t>
      </w:r>
      <w:r w:rsidR="001A2E1A">
        <w:rPr>
          <w:rStyle w:val="afd"/>
          <w:rFonts w:ascii="Book Antiqua" w:hAnsi="Book Antiqua"/>
        </w:rPr>
        <w:footnoteReference w:id="1"/>
      </w:r>
      <w:r w:rsidR="001A2E1A">
        <w:rPr>
          <w:rFonts w:ascii="Book Antiqua" w:hAnsi="Book Antiqua"/>
        </w:rPr>
        <w:t xml:space="preserve"> </w:t>
      </w:r>
      <w:r w:rsidR="001A2E1A" w:rsidRPr="00745E66">
        <w:rPr>
          <w:rFonts w:ascii="Book Antiqua" w:hAnsi="Book Antiqua"/>
        </w:rPr>
        <w:t>утверждены</w:t>
      </w:r>
      <w:r w:rsidR="001A2E1A">
        <w:rPr>
          <w:rFonts w:ascii="Book Antiqua" w:hAnsi="Book Antiqua"/>
        </w:rPr>
        <w:t xml:space="preserve"> </w:t>
      </w:r>
      <w:r w:rsidR="001A2E1A" w:rsidRPr="00745E66">
        <w:rPr>
          <w:rFonts w:ascii="Book Antiqua" w:hAnsi="Book Antiqua"/>
        </w:rPr>
        <w:t xml:space="preserve">федеральные образовательные программы начального общего, основного общего и среднего общего образования (далее по тексту – ФОП НОО, ФОП ООО, ФОП СОО). </w:t>
      </w:r>
    </w:p>
    <w:p w14:paraId="7FEB7FBC" w14:textId="6788F288" w:rsidR="001A2E1A" w:rsidRDefault="001A2E1A" w:rsidP="001A2E1A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745E66">
        <w:rPr>
          <w:rFonts w:ascii="Book Antiqua" w:hAnsi="Book Antiqua"/>
        </w:rPr>
        <w:t>Введение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ФОП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является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обязательным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с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сентября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2023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г.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для обучающихся всех классов (с первого по одиннадцатый) всех образовательных организаций,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реализующих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образовательные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программы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начального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общего, основного общего, среднего общего образования.</w:t>
      </w:r>
    </w:p>
    <w:p w14:paraId="08904A1C" w14:textId="7C18ECC6" w:rsidR="001A2E1A" w:rsidRDefault="001A2E1A" w:rsidP="001A2E1A">
      <w:pPr>
        <w:spacing w:after="0" w:line="240" w:lineRule="auto"/>
        <w:ind w:firstLine="709"/>
        <w:jc w:val="both"/>
      </w:pPr>
      <w:r w:rsidRPr="00745E66">
        <w:rPr>
          <w:rFonts w:ascii="Book Antiqua" w:hAnsi="Book Antiqua"/>
        </w:rPr>
        <w:t>Обращаем внимание на исключение из нормативных документов понятия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«Примерная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основная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образовательная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программа»,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«Примерные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рабочие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программы» по учебным предметам, учебным курсам, модулям</w:t>
      </w:r>
      <w:r>
        <w:rPr>
          <w:rStyle w:val="afd"/>
          <w:rFonts w:ascii="Book Antiqua" w:hAnsi="Book Antiqua"/>
        </w:rPr>
        <w:footnoteReference w:id="2"/>
      </w:r>
      <w:r w:rsidRPr="00745E66">
        <w:rPr>
          <w:rFonts w:ascii="Book Antiqua" w:hAnsi="Book Antiqua"/>
        </w:rPr>
        <w:t>. В настоящее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время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в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сфере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образования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используются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понятия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«Федеральная</w:t>
      </w:r>
      <w:r>
        <w:rPr>
          <w:rFonts w:ascii="Book Antiqua" w:hAnsi="Book Antiqua"/>
        </w:rPr>
        <w:t xml:space="preserve"> </w:t>
      </w:r>
      <w:r w:rsidRPr="00745E66">
        <w:rPr>
          <w:rFonts w:ascii="Book Antiqua" w:hAnsi="Book Antiqua"/>
        </w:rPr>
        <w:t>образовательная программа», «Федеральная рабочая программа».</w:t>
      </w:r>
      <w:r w:rsidRPr="005A2D1E">
        <w:t xml:space="preserve"> </w:t>
      </w:r>
    </w:p>
    <w:p w14:paraId="0A9BBC80" w14:textId="26FE0C76" w:rsidR="00EC2C44" w:rsidRDefault="001A2E1A" w:rsidP="00CF54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/>
        </w:rPr>
      </w:pPr>
      <w:r w:rsidRPr="00CF5407">
        <w:rPr>
          <w:rFonts w:ascii="Book Antiqua" w:hAnsi="Book Antiqua"/>
          <w:sz w:val="22"/>
          <w:szCs w:val="22"/>
        </w:rPr>
        <w:t xml:space="preserve">В 2023-24 учебном году </w:t>
      </w:r>
      <w:r w:rsidR="00F52495">
        <w:rPr>
          <w:rFonts w:ascii="Book Antiqua" w:hAnsi="Book Antiqua"/>
        </w:rPr>
        <w:t>по предмету «Математика» в</w:t>
      </w:r>
      <w:r w:rsidRPr="006D6CB7">
        <w:rPr>
          <w:rFonts w:ascii="Book Antiqua" w:hAnsi="Book Antiqua"/>
        </w:rPr>
        <w:t xml:space="preserve"> 5-6-м классах </w:t>
      </w:r>
      <w:r w:rsidR="00F52495">
        <w:rPr>
          <w:rFonts w:ascii="Book Antiqua" w:hAnsi="Book Antiqua"/>
        </w:rPr>
        <w:t>изучается</w:t>
      </w:r>
      <w:r w:rsidRPr="006D6CB7">
        <w:rPr>
          <w:rFonts w:ascii="Book Antiqua" w:hAnsi="Book Antiqua"/>
        </w:rPr>
        <w:t xml:space="preserve"> интегрированн</w:t>
      </w:r>
      <w:r w:rsidR="00F52495">
        <w:rPr>
          <w:rFonts w:ascii="Book Antiqua" w:hAnsi="Book Antiqua"/>
        </w:rPr>
        <w:t>ый</w:t>
      </w:r>
      <w:r w:rsidRPr="006D6CB7">
        <w:rPr>
          <w:rFonts w:ascii="Book Antiqua" w:hAnsi="Book Antiqua"/>
        </w:rPr>
        <w:t xml:space="preserve"> курс «Математика», начиная с 7-го класса  </w:t>
      </w:r>
      <w:r w:rsidR="00B33640">
        <w:rPr>
          <w:rFonts w:ascii="Book Antiqua" w:hAnsi="Book Antiqua"/>
        </w:rPr>
        <w:t xml:space="preserve">учебные </w:t>
      </w:r>
      <w:r w:rsidRPr="006D6CB7">
        <w:rPr>
          <w:rFonts w:ascii="Book Antiqua" w:hAnsi="Book Antiqua"/>
        </w:rPr>
        <w:t>курс</w:t>
      </w:r>
      <w:r w:rsidR="00B33640">
        <w:rPr>
          <w:rFonts w:ascii="Book Antiqua" w:hAnsi="Book Antiqua"/>
        </w:rPr>
        <w:t>ы</w:t>
      </w:r>
      <w:r w:rsidRPr="006D6CB7">
        <w:rPr>
          <w:rFonts w:ascii="Book Antiqua" w:hAnsi="Book Antiqua"/>
        </w:rPr>
        <w:t xml:space="preserve"> «Алгебра», «Геометрия» и «Вероятность и статистика». Проект федеральных рабочих программ, в том числе по каждому курсу учебного предмета «Математика», размещен в новой версии ФОП ООО на </w:t>
      </w:r>
      <w:r w:rsidR="00EC2C44">
        <w:rPr>
          <w:rFonts w:ascii="Book Antiqua" w:hAnsi="Book Antiqua"/>
        </w:rPr>
        <w:t xml:space="preserve">сайте «Единое содержание образования» в разделе «Нормативные документы» </w:t>
      </w:r>
      <w:r w:rsidR="00EC2C44" w:rsidRPr="00EC2C44">
        <w:rPr>
          <w:rFonts w:ascii="Book Antiqua" w:hAnsi="Book Antiqua"/>
        </w:rPr>
        <w:t>https://edsoo.ru/normativnye-dokumenty/</w:t>
      </w:r>
      <w:r w:rsidR="00EC2C44">
        <w:rPr>
          <w:rFonts w:ascii="Book Antiqua" w:hAnsi="Book Antiqua"/>
        </w:rPr>
        <w:t>.</w:t>
      </w:r>
      <w:r w:rsidRPr="006D6CB7">
        <w:rPr>
          <w:rFonts w:ascii="Book Antiqua" w:hAnsi="Book Antiqua"/>
        </w:rPr>
        <w:t xml:space="preserve"> </w:t>
      </w:r>
      <w:r w:rsidR="00EC2C44">
        <w:rPr>
          <w:rFonts w:ascii="Book Antiqua" w:hAnsi="Book Antiqua"/>
        </w:rPr>
        <w:t xml:space="preserve">Рабочие </w:t>
      </w:r>
      <w:r w:rsidR="00EC2C44">
        <w:rPr>
          <w:rFonts w:ascii="Book Antiqua" w:hAnsi="Book Antiqua"/>
        </w:rPr>
        <w:lastRenderedPageBreak/>
        <w:t xml:space="preserve">программы по учебным курсам предмета «Математика» – в разделе «Рабочие программы» </w:t>
      </w:r>
      <w:hyperlink r:id="rId10" w:history="1">
        <w:r w:rsidR="00EC2C44" w:rsidRPr="00555A1C">
          <w:rPr>
            <w:rStyle w:val="a5"/>
            <w:rFonts w:ascii="Book Antiqua" w:hAnsi="Book Antiqua"/>
          </w:rPr>
          <w:t>https://edsoo.ru/rabochie-programmy/</w:t>
        </w:r>
      </w:hyperlink>
      <w:r w:rsidR="00EC2C44">
        <w:rPr>
          <w:rFonts w:ascii="Book Antiqua" w:hAnsi="Book Antiqua"/>
        </w:rPr>
        <w:t xml:space="preserve">.  </w:t>
      </w:r>
    </w:p>
    <w:p w14:paraId="6A2A6BD7" w14:textId="77777777" w:rsidR="003E6A5F" w:rsidRPr="00BA0315" w:rsidRDefault="00EC2C44" w:rsidP="00EC2C44">
      <w:pPr>
        <w:rPr>
          <w:rFonts w:ascii="Book Antiqua" w:hAnsi="Book Antiqua" w:cs="Times New Roman"/>
        </w:rPr>
      </w:pPr>
      <w:r w:rsidRPr="00BA0315">
        <w:rPr>
          <w:rFonts w:ascii="Book Antiqua" w:hAnsi="Book Antiqua" w:cs="Times New Roman"/>
        </w:rPr>
        <w:t>Возможные варианты оформления предмета в журнале и в рабочей программе</w:t>
      </w:r>
      <w:r w:rsidR="003E6A5F" w:rsidRPr="00BA0315">
        <w:rPr>
          <w:rFonts w:ascii="Book Antiqua" w:hAnsi="Book Antiqua" w:cs="Times New Roman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2972"/>
      </w:tblGrid>
      <w:tr w:rsidR="003E6A5F" w:rsidRPr="00BA0315" w14:paraId="50E775DE" w14:textId="77777777" w:rsidTr="003E6A5F">
        <w:tc>
          <w:tcPr>
            <w:tcW w:w="2972" w:type="dxa"/>
          </w:tcPr>
          <w:p w14:paraId="2BBEA444" w14:textId="2F41D2C9" w:rsidR="003E6A5F" w:rsidRPr="00BA0315" w:rsidRDefault="003E6A5F" w:rsidP="003E6A5F">
            <w:pPr>
              <w:rPr>
                <w:rFonts w:ascii="Book Antiqua" w:hAnsi="Book Antiqua" w:cs="Times New Roman"/>
              </w:rPr>
            </w:pPr>
            <w:r w:rsidRPr="00BA0315">
              <w:rPr>
                <w:rFonts w:ascii="Book Antiqua" w:hAnsi="Book Antiqua" w:cs="Times New Roman"/>
                <w:b/>
                <w:bCs/>
              </w:rPr>
              <w:t xml:space="preserve">1 вариант: </w:t>
            </w:r>
          </w:p>
        </w:tc>
        <w:tc>
          <w:tcPr>
            <w:tcW w:w="2972" w:type="dxa"/>
          </w:tcPr>
          <w:p w14:paraId="4BB098EC" w14:textId="3847A2EB" w:rsidR="003E6A5F" w:rsidRPr="00BA0315" w:rsidRDefault="003E6A5F" w:rsidP="00EC2C44">
            <w:pPr>
              <w:rPr>
                <w:rFonts w:ascii="Book Antiqua" w:hAnsi="Book Antiqua" w:cs="Times New Roman"/>
              </w:rPr>
            </w:pPr>
            <w:r w:rsidRPr="00BA0315">
              <w:rPr>
                <w:rFonts w:ascii="Book Antiqua" w:hAnsi="Book Antiqua" w:cs="Times New Roman"/>
                <w:b/>
                <w:bCs/>
              </w:rPr>
              <w:t>2 вариант</w:t>
            </w:r>
          </w:p>
        </w:tc>
      </w:tr>
      <w:tr w:rsidR="003E6A5F" w:rsidRPr="00BA0315" w14:paraId="29109281" w14:textId="77777777" w:rsidTr="003E6A5F">
        <w:tc>
          <w:tcPr>
            <w:tcW w:w="2972" w:type="dxa"/>
          </w:tcPr>
          <w:p w14:paraId="0889DA51" w14:textId="08052BFC" w:rsidR="00C469D6" w:rsidRPr="00BA0315" w:rsidRDefault="00C469D6" w:rsidP="00C469D6">
            <w:pPr>
              <w:rPr>
                <w:rFonts w:ascii="Book Antiqua" w:hAnsi="Book Antiqua" w:cs="Times New Roman"/>
              </w:rPr>
            </w:pPr>
            <w:r w:rsidRPr="00BA0315">
              <w:rPr>
                <w:rFonts w:ascii="Book Antiqua" w:hAnsi="Book Antiqua" w:cs="Times New Roman"/>
              </w:rPr>
              <w:t>О</w:t>
            </w:r>
            <w:r w:rsidR="003E6A5F" w:rsidRPr="00BA0315">
              <w:rPr>
                <w:rFonts w:ascii="Book Antiqua" w:hAnsi="Book Antiqua" w:cs="Times New Roman"/>
              </w:rPr>
              <w:t xml:space="preserve">ставляем один учебный предмет </w:t>
            </w:r>
            <w:r w:rsidRPr="00BA0315">
              <w:rPr>
                <w:rFonts w:ascii="Book Antiqua" w:hAnsi="Book Antiqua" w:cs="Times New Roman"/>
              </w:rPr>
              <w:t>«М</w:t>
            </w:r>
            <w:r w:rsidR="003E6A5F" w:rsidRPr="00BA0315">
              <w:rPr>
                <w:rFonts w:ascii="Book Antiqua" w:hAnsi="Book Antiqua" w:cs="Times New Roman"/>
              </w:rPr>
              <w:t>атематика</w:t>
            </w:r>
            <w:r w:rsidRPr="00BA0315">
              <w:rPr>
                <w:rFonts w:ascii="Book Antiqua" w:hAnsi="Book Antiqua" w:cs="Times New Roman"/>
              </w:rPr>
              <w:t>»</w:t>
            </w:r>
            <w:r w:rsidR="003E6A5F" w:rsidRPr="00BA0315">
              <w:rPr>
                <w:rFonts w:ascii="Book Antiqua" w:hAnsi="Book Antiqua" w:cs="Times New Roman"/>
              </w:rPr>
              <w:t xml:space="preserve">, разрабатываем одну рабочую программу учебного предмета с 5 по 9 класс, внутри которой расписаны учебные курсы: </w:t>
            </w:r>
            <w:r w:rsidRPr="00BA0315">
              <w:rPr>
                <w:rFonts w:ascii="Book Antiqua" w:hAnsi="Book Antiqua" w:cs="Times New Roman"/>
              </w:rPr>
              <w:t>«М</w:t>
            </w:r>
            <w:r w:rsidR="003E6A5F" w:rsidRPr="00BA0315">
              <w:rPr>
                <w:rFonts w:ascii="Book Antiqua" w:hAnsi="Book Antiqua" w:cs="Times New Roman"/>
              </w:rPr>
              <w:t>атематика</w:t>
            </w:r>
            <w:r w:rsidRPr="00BA0315">
              <w:rPr>
                <w:rFonts w:ascii="Book Antiqua" w:hAnsi="Book Antiqua" w:cs="Times New Roman"/>
              </w:rPr>
              <w:t>»</w:t>
            </w:r>
            <w:r w:rsidR="003E6A5F" w:rsidRPr="00BA0315">
              <w:rPr>
                <w:rFonts w:ascii="Book Antiqua" w:hAnsi="Book Antiqua" w:cs="Times New Roman"/>
              </w:rPr>
              <w:t xml:space="preserve"> в 5-6 кл</w:t>
            </w:r>
            <w:r w:rsidR="00B51573" w:rsidRPr="00BA0315">
              <w:rPr>
                <w:rFonts w:ascii="Book Antiqua" w:hAnsi="Book Antiqua" w:cs="Times New Roman"/>
              </w:rPr>
              <w:t>ассах</w:t>
            </w:r>
            <w:r w:rsidR="003E6A5F" w:rsidRPr="00BA0315">
              <w:rPr>
                <w:rFonts w:ascii="Book Antiqua" w:hAnsi="Book Antiqua" w:cs="Times New Roman"/>
              </w:rPr>
              <w:t xml:space="preserve">, </w:t>
            </w:r>
            <w:r w:rsidRPr="00BA0315">
              <w:rPr>
                <w:rFonts w:ascii="Book Antiqua" w:hAnsi="Book Antiqua" w:cs="Times New Roman"/>
              </w:rPr>
              <w:t>«А</w:t>
            </w:r>
            <w:r w:rsidR="003E6A5F" w:rsidRPr="00BA0315">
              <w:rPr>
                <w:rFonts w:ascii="Book Antiqua" w:hAnsi="Book Antiqua" w:cs="Times New Roman"/>
              </w:rPr>
              <w:t>лгебра</w:t>
            </w:r>
            <w:r w:rsidRPr="00BA0315">
              <w:rPr>
                <w:rFonts w:ascii="Book Antiqua" w:hAnsi="Book Antiqua" w:cs="Times New Roman"/>
              </w:rPr>
              <w:t>»</w:t>
            </w:r>
            <w:r w:rsidR="003E6A5F" w:rsidRPr="00BA0315">
              <w:rPr>
                <w:rFonts w:ascii="Book Antiqua" w:hAnsi="Book Antiqua" w:cs="Times New Roman"/>
              </w:rPr>
              <w:t xml:space="preserve"> в 7-9 кл</w:t>
            </w:r>
            <w:r w:rsidR="00B51573" w:rsidRPr="00BA0315">
              <w:rPr>
                <w:rFonts w:ascii="Book Antiqua" w:hAnsi="Book Antiqua" w:cs="Times New Roman"/>
              </w:rPr>
              <w:t>ассах</w:t>
            </w:r>
            <w:r w:rsidR="003E6A5F" w:rsidRPr="00BA0315">
              <w:rPr>
                <w:rFonts w:ascii="Book Antiqua" w:hAnsi="Book Antiqua" w:cs="Times New Roman"/>
              </w:rPr>
              <w:t xml:space="preserve">, </w:t>
            </w:r>
            <w:r w:rsidRPr="00BA0315">
              <w:rPr>
                <w:rFonts w:ascii="Book Antiqua" w:hAnsi="Book Antiqua" w:cs="Times New Roman"/>
              </w:rPr>
              <w:t>«Г</w:t>
            </w:r>
            <w:r w:rsidR="003E6A5F" w:rsidRPr="00BA0315">
              <w:rPr>
                <w:rFonts w:ascii="Book Antiqua" w:hAnsi="Book Antiqua" w:cs="Times New Roman"/>
              </w:rPr>
              <w:t>еометрия</w:t>
            </w:r>
            <w:r w:rsidRPr="00BA0315">
              <w:rPr>
                <w:rFonts w:ascii="Book Antiqua" w:hAnsi="Book Antiqua" w:cs="Times New Roman"/>
              </w:rPr>
              <w:t>»</w:t>
            </w:r>
            <w:r w:rsidR="00B51573" w:rsidRPr="00BA0315">
              <w:rPr>
                <w:rFonts w:ascii="Book Antiqua" w:hAnsi="Book Antiqua" w:cs="Times New Roman"/>
              </w:rPr>
              <w:t xml:space="preserve"> в</w:t>
            </w:r>
            <w:r w:rsidR="003E6A5F" w:rsidRPr="00BA0315">
              <w:rPr>
                <w:rFonts w:ascii="Book Antiqua" w:hAnsi="Book Antiqua" w:cs="Times New Roman"/>
              </w:rPr>
              <w:t xml:space="preserve"> 7-9 кл</w:t>
            </w:r>
            <w:r w:rsidR="00B51573" w:rsidRPr="00BA0315">
              <w:rPr>
                <w:rFonts w:ascii="Book Antiqua" w:hAnsi="Book Antiqua" w:cs="Times New Roman"/>
              </w:rPr>
              <w:t>ассах</w:t>
            </w:r>
            <w:r w:rsidR="003E6A5F" w:rsidRPr="00BA0315">
              <w:rPr>
                <w:rFonts w:ascii="Book Antiqua" w:hAnsi="Book Antiqua" w:cs="Times New Roman"/>
              </w:rPr>
              <w:t xml:space="preserve"> и </w:t>
            </w:r>
            <w:r w:rsidRPr="00BA0315">
              <w:rPr>
                <w:rFonts w:ascii="Book Antiqua" w:hAnsi="Book Antiqua" w:cs="Times New Roman"/>
              </w:rPr>
              <w:t>«В</w:t>
            </w:r>
            <w:r w:rsidR="003E6A5F" w:rsidRPr="00BA0315">
              <w:rPr>
                <w:rFonts w:ascii="Book Antiqua" w:hAnsi="Book Antiqua" w:cs="Times New Roman"/>
              </w:rPr>
              <w:t>ероятность и статистика</w:t>
            </w:r>
            <w:r w:rsidRPr="00BA0315">
              <w:rPr>
                <w:rFonts w:ascii="Book Antiqua" w:hAnsi="Book Antiqua" w:cs="Times New Roman"/>
              </w:rPr>
              <w:t>»</w:t>
            </w:r>
            <w:r w:rsidR="003E6A5F" w:rsidRPr="00BA0315">
              <w:rPr>
                <w:rFonts w:ascii="Book Antiqua" w:hAnsi="Book Antiqua" w:cs="Times New Roman"/>
              </w:rPr>
              <w:t xml:space="preserve"> </w:t>
            </w:r>
            <w:r w:rsidR="00B51573" w:rsidRPr="00BA0315">
              <w:rPr>
                <w:rFonts w:ascii="Book Antiqua" w:hAnsi="Book Antiqua" w:cs="Times New Roman"/>
              </w:rPr>
              <w:t xml:space="preserve">в </w:t>
            </w:r>
            <w:r w:rsidR="003E6A5F" w:rsidRPr="00BA0315">
              <w:rPr>
                <w:rFonts w:ascii="Book Antiqua" w:hAnsi="Book Antiqua" w:cs="Times New Roman"/>
              </w:rPr>
              <w:t>7-9 кл</w:t>
            </w:r>
            <w:r w:rsidR="00B51573" w:rsidRPr="00BA0315">
              <w:rPr>
                <w:rFonts w:ascii="Book Antiqua" w:hAnsi="Book Antiqua" w:cs="Times New Roman"/>
              </w:rPr>
              <w:t>ассах</w:t>
            </w:r>
            <w:r w:rsidR="003E6A5F" w:rsidRPr="00BA0315">
              <w:rPr>
                <w:rFonts w:ascii="Book Antiqua" w:hAnsi="Book Antiqua" w:cs="Times New Roman"/>
              </w:rPr>
              <w:t xml:space="preserve">. </w:t>
            </w:r>
            <w:r w:rsidR="00B51573" w:rsidRPr="00BA0315">
              <w:rPr>
                <w:rFonts w:ascii="Book Antiqua" w:hAnsi="Book Antiqua" w:cs="Times New Roman"/>
              </w:rPr>
              <w:t>Материал можно</w:t>
            </w:r>
            <w:r w:rsidRPr="00BA0315">
              <w:rPr>
                <w:rFonts w:ascii="Book Antiqua" w:hAnsi="Book Antiqua" w:cs="Times New Roman"/>
              </w:rPr>
              <w:t xml:space="preserve"> </w:t>
            </w:r>
            <w:r w:rsidR="00B51573" w:rsidRPr="00BA0315">
              <w:rPr>
                <w:rFonts w:ascii="Book Antiqua" w:hAnsi="Book Antiqua" w:cs="Times New Roman"/>
              </w:rPr>
              <w:t>проходить</w:t>
            </w:r>
            <w:r w:rsidRPr="00BA0315">
              <w:rPr>
                <w:rFonts w:ascii="Book Antiqua" w:hAnsi="Book Antiqua" w:cs="Times New Roman"/>
              </w:rPr>
              <w:t xml:space="preserve"> </w:t>
            </w:r>
            <w:r w:rsidR="00B51573" w:rsidRPr="00BA0315">
              <w:rPr>
                <w:rFonts w:ascii="Book Antiqua" w:hAnsi="Book Antiqua" w:cs="Times New Roman"/>
              </w:rPr>
              <w:t>чередуя блоки курсов</w:t>
            </w:r>
            <w:r w:rsidRPr="00BA0315">
              <w:rPr>
                <w:rFonts w:ascii="Book Antiqua" w:hAnsi="Book Antiqua" w:cs="Times New Roman"/>
              </w:rPr>
              <w:t>.</w:t>
            </w:r>
          </w:p>
          <w:p w14:paraId="34EDC8F9" w14:textId="77777777" w:rsidR="00C469D6" w:rsidRPr="00BA0315" w:rsidRDefault="00C469D6" w:rsidP="00C469D6">
            <w:pPr>
              <w:rPr>
                <w:rFonts w:ascii="Book Antiqua" w:hAnsi="Book Antiqua" w:cs="Times New Roman"/>
              </w:rPr>
            </w:pPr>
            <w:r w:rsidRPr="00BA0315">
              <w:rPr>
                <w:rFonts w:ascii="Book Antiqua" w:hAnsi="Book Antiqua" w:cs="Times New Roman"/>
              </w:rPr>
              <w:t xml:space="preserve">В классном журнале ведем одну страницу «Математика» с 5 по 9 класс. </w:t>
            </w:r>
          </w:p>
          <w:p w14:paraId="5AA1A136" w14:textId="0B975E25" w:rsidR="003E6A5F" w:rsidRPr="00BA0315" w:rsidRDefault="00C469D6" w:rsidP="00C469D6">
            <w:pPr>
              <w:rPr>
                <w:rFonts w:ascii="Book Antiqua" w:hAnsi="Book Antiqua" w:cs="Times New Roman"/>
              </w:rPr>
            </w:pPr>
            <w:r w:rsidRPr="00BA0315">
              <w:rPr>
                <w:rFonts w:ascii="Book Antiqua" w:hAnsi="Book Antiqua" w:cs="Times New Roman"/>
              </w:rPr>
              <w:t xml:space="preserve">В аттестате заполняем одну строчку «Математика» </w:t>
            </w:r>
          </w:p>
        </w:tc>
        <w:tc>
          <w:tcPr>
            <w:tcW w:w="2972" w:type="dxa"/>
          </w:tcPr>
          <w:p w14:paraId="7AD9DE45" w14:textId="49751067" w:rsidR="003E6A5F" w:rsidRPr="00BA0315" w:rsidRDefault="003E6A5F" w:rsidP="003E6A5F">
            <w:pPr>
              <w:rPr>
                <w:rFonts w:ascii="Book Antiqua" w:hAnsi="Book Antiqua" w:cs="Times New Roman"/>
              </w:rPr>
            </w:pPr>
            <w:r w:rsidRPr="00BA0315">
              <w:rPr>
                <w:rFonts w:ascii="Book Antiqua" w:hAnsi="Book Antiqua" w:cs="Times New Roman"/>
              </w:rPr>
              <w:t>Разрабатываем рабочие программы всех курсов.</w:t>
            </w:r>
          </w:p>
          <w:p w14:paraId="1330E42C" w14:textId="63A2BFD9" w:rsidR="003E6A5F" w:rsidRPr="00BA0315" w:rsidRDefault="003E6A5F" w:rsidP="003E6A5F">
            <w:pPr>
              <w:rPr>
                <w:rFonts w:ascii="Book Antiqua" w:hAnsi="Book Antiqua" w:cs="Times New Roman"/>
              </w:rPr>
            </w:pPr>
            <w:r w:rsidRPr="00BA0315">
              <w:rPr>
                <w:rFonts w:ascii="Book Antiqua" w:hAnsi="Book Antiqua" w:cs="Times New Roman"/>
              </w:rPr>
              <w:t>Тогда и в уч</w:t>
            </w:r>
            <w:r w:rsidR="00C469D6" w:rsidRPr="00BA0315">
              <w:rPr>
                <w:rFonts w:ascii="Book Antiqua" w:hAnsi="Book Antiqua" w:cs="Times New Roman"/>
              </w:rPr>
              <w:t>ебном</w:t>
            </w:r>
            <w:r w:rsidRPr="00BA0315">
              <w:rPr>
                <w:rFonts w:ascii="Book Antiqua" w:hAnsi="Book Antiqua" w:cs="Times New Roman"/>
              </w:rPr>
              <w:t xml:space="preserve"> плане пишем курс </w:t>
            </w:r>
            <w:r w:rsidR="00C469D6" w:rsidRPr="00BA0315">
              <w:rPr>
                <w:rFonts w:ascii="Book Antiqua" w:hAnsi="Book Antiqua" w:cs="Times New Roman"/>
              </w:rPr>
              <w:t>«</w:t>
            </w:r>
            <w:r w:rsidRPr="00BA0315">
              <w:rPr>
                <w:rFonts w:ascii="Book Antiqua" w:hAnsi="Book Antiqua" w:cs="Times New Roman"/>
              </w:rPr>
              <w:t>Математика</w:t>
            </w:r>
            <w:r w:rsidR="00C469D6" w:rsidRPr="00BA0315">
              <w:rPr>
                <w:rFonts w:ascii="Book Antiqua" w:hAnsi="Book Antiqua" w:cs="Times New Roman"/>
              </w:rPr>
              <w:t>»</w:t>
            </w:r>
            <w:r w:rsidRPr="00BA0315">
              <w:rPr>
                <w:rFonts w:ascii="Book Antiqua" w:hAnsi="Book Antiqua" w:cs="Times New Roman"/>
              </w:rPr>
              <w:t xml:space="preserve"> в 5-6 классах, курс </w:t>
            </w:r>
            <w:r w:rsidR="00C469D6" w:rsidRPr="00BA0315">
              <w:rPr>
                <w:rFonts w:ascii="Book Antiqua" w:hAnsi="Book Antiqua" w:cs="Times New Roman"/>
              </w:rPr>
              <w:t>«А</w:t>
            </w:r>
            <w:r w:rsidRPr="00BA0315">
              <w:rPr>
                <w:rFonts w:ascii="Book Antiqua" w:hAnsi="Book Antiqua" w:cs="Times New Roman"/>
              </w:rPr>
              <w:t>лгебра</w:t>
            </w:r>
            <w:r w:rsidR="00C469D6" w:rsidRPr="00BA0315">
              <w:rPr>
                <w:rFonts w:ascii="Book Antiqua" w:hAnsi="Book Antiqua" w:cs="Times New Roman"/>
              </w:rPr>
              <w:t>»</w:t>
            </w:r>
            <w:r w:rsidRPr="00BA0315">
              <w:rPr>
                <w:rFonts w:ascii="Book Antiqua" w:hAnsi="Book Antiqua" w:cs="Times New Roman"/>
              </w:rPr>
              <w:t xml:space="preserve"> в 7-9 кл, и</w:t>
            </w:r>
            <w:r w:rsidR="00B33640">
              <w:rPr>
                <w:rFonts w:ascii="Book Antiqua" w:hAnsi="Book Antiqua" w:cs="Times New Roman"/>
              </w:rPr>
              <w:t xml:space="preserve"> </w:t>
            </w:r>
            <w:r w:rsidRPr="00BA0315">
              <w:rPr>
                <w:rFonts w:ascii="Book Antiqua" w:hAnsi="Book Antiqua" w:cs="Times New Roman"/>
              </w:rPr>
              <w:t xml:space="preserve">тд. </w:t>
            </w:r>
          </w:p>
          <w:p w14:paraId="139DC7AE" w14:textId="299B7D8D" w:rsidR="003E6A5F" w:rsidRPr="00BA0315" w:rsidRDefault="003E6A5F" w:rsidP="003E6A5F">
            <w:pPr>
              <w:rPr>
                <w:rFonts w:ascii="Book Antiqua" w:hAnsi="Book Antiqua" w:cs="Times New Roman"/>
              </w:rPr>
            </w:pPr>
            <w:r w:rsidRPr="00BA0315">
              <w:rPr>
                <w:rFonts w:ascii="Book Antiqua" w:hAnsi="Book Antiqua" w:cs="Times New Roman"/>
              </w:rPr>
              <w:t>В журнале ведем для каждого курса отдельную страницу</w:t>
            </w:r>
            <w:r w:rsidR="00C469D6" w:rsidRPr="00BA0315">
              <w:rPr>
                <w:rFonts w:ascii="Book Antiqua" w:hAnsi="Book Antiqua" w:cs="Times New Roman"/>
              </w:rPr>
              <w:t xml:space="preserve">. </w:t>
            </w:r>
          </w:p>
          <w:p w14:paraId="05B26D1D" w14:textId="5B8DA633" w:rsidR="003E6A5F" w:rsidRPr="00BA0315" w:rsidRDefault="003E6A5F" w:rsidP="00C469D6">
            <w:pPr>
              <w:jc w:val="both"/>
              <w:rPr>
                <w:rFonts w:ascii="Book Antiqua" w:hAnsi="Book Antiqua" w:cs="Times New Roman"/>
              </w:rPr>
            </w:pPr>
            <w:r w:rsidRPr="00BA0315">
              <w:rPr>
                <w:rFonts w:ascii="Book Antiqua" w:hAnsi="Book Antiqua" w:cs="Times New Roman"/>
              </w:rPr>
              <w:t>В аттестат пишем учебный предмет «Математика». В 9 и 11 классах в аттестат обучающегося выставляе</w:t>
            </w:r>
            <w:r w:rsidR="00B33640">
              <w:rPr>
                <w:rFonts w:ascii="Book Antiqua" w:hAnsi="Book Antiqua" w:cs="Times New Roman"/>
              </w:rPr>
              <w:t>м</w:t>
            </w:r>
            <w:r w:rsidRPr="00BA0315">
              <w:rPr>
                <w:rFonts w:ascii="Book Antiqua" w:hAnsi="Book Antiqua" w:cs="Times New Roman"/>
              </w:rPr>
              <w:t xml:space="preserve"> отметк</w:t>
            </w:r>
            <w:r w:rsidR="00B33640">
              <w:rPr>
                <w:rFonts w:ascii="Book Antiqua" w:hAnsi="Book Antiqua" w:cs="Times New Roman"/>
              </w:rPr>
              <w:t>у</w:t>
            </w:r>
            <w:r w:rsidRPr="00BA0315">
              <w:rPr>
                <w:rFonts w:ascii="Book Antiqua" w:hAnsi="Book Antiqua" w:cs="Times New Roman"/>
              </w:rPr>
              <w:t xml:space="preserve"> как среднее арифметическое годовых отметок по трем учебным курсам выпускника и экзаменационной отметки по учебному предмету «Математика</w:t>
            </w:r>
            <w:r w:rsidR="00B33640">
              <w:rPr>
                <w:rFonts w:ascii="Book Antiqua" w:hAnsi="Book Antiqua" w:cs="Times New Roman"/>
              </w:rPr>
              <w:t>»</w:t>
            </w:r>
          </w:p>
        </w:tc>
      </w:tr>
    </w:tbl>
    <w:p w14:paraId="6955B6CE" w14:textId="01C7D45C" w:rsidR="00EC2C44" w:rsidRPr="00BA0315" w:rsidRDefault="00EC2C44" w:rsidP="00EC2C44">
      <w:pPr>
        <w:rPr>
          <w:rFonts w:ascii="Book Antiqua" w:hAnsi="Book Antiqua" w:cs="Times New Roman"/>
        </w:rPr>
      </w:pPr>
      <w:r w:rsidRPr="00BA0315">
        <w:rPr>
          <w:rFonts w:ascii="Book Antiqua" w:hAnsi="Book Antiqua" w:cs="Times New Roman"/>
        </w:rPr>
        <w:t xml:space="preserve"> </w:t>
      </w:r>
    </w:p>
    <w:p w14:paraId="3F2376B6" w14:textId="77777777" w:rsidR="001A2E1A" w:rsidRPr="006D6CB7" w:rsidRDefault="001A2E1A" w:rsidP="006D6CB7">
      <w:pPr>
        <w:ind w:firstLine="709"/>
        <w:jc w:val="both"/>
        <w:rPr>
          <w:rFonts w:ascii="Book Antiqua" w:hAnsi="Book Antiqua"/>
        </w:rPr>
      </w:pPr>
      <w:r w:rsidRPr="006D6CB7">
        <w:rPr>
          <w:rFonts w:ascii="Book Antiqua" w:hAnsi="Book Antiqua"/>
        </w:rPr>
        <w:t>В 8, 9 и 11 классах рекомендуется добавить в обязательную часть учебного плана по 1 часу на изучение учебного курса «Вероятность и статистика» из части, формируемой участниками образовательных отношений. В слу</w:t>
      </w:r>
      <w:r w:rsidRPr="006D6CB7">
        <w:rPr>
          <w:rFonts w:ascii="Book Antiqua" w:hAnsi="Book Antiqua"/>
        </w:rPr>
        <w:lastRenderedPageBreak/>
        <w:t>чае отсутствия такой возможности изучение тем вероятностно-статистического содержания возможно организовать в рамках учебного курса «Алгебра», а также рекомендуется использовать ресурсы часов внеурочной деятельности для реализации программы курса в настоящий и предшествующие годы обучения</w:t>
      </w:r>
      <w:r w:rsidRPr="00402B30">
        <w:rPr>
          <w:rFonts w:ascii="Book Antiqua" w:hAnsi="Book Antiqua"/>
          <w:vertAlign w:val="superscript"/>
        </w:rPr>
        <w:footnoteReference w:id="3"/>
      </w:r>
      <w:r w:rsidRPr="006D6CB7">
        <w:rPr>
          <w:rFonts w:ascii="Book Antiqua" w:hAnsi="Book Antiqua"/>
        </w:rPr>
        <w:t>.</w:t>
      </w:r>
    </w:p>
    <w:p w14:paraId="4E8DF2F1" w14:textId="39340233" w:rsidR="001A2E1A" w:rsidRPr="006D6CB7" w:rsidRDefault="001A2E1A" w:rsidP="006D6CB7">
      <w:pPr>
        <w:ind w:firstLine="709"/>
        <w:jc w:val="both"/>
        <w:rPr>
          <w:rFonts w:ascii="Book Antiqua" w:hAnsi="Book Antiqua"/>
        </w:rPr>
      </w:pPr>
      <w:r w:rsidRPr="006D6CB7">
        <w:rPr>
          <w:rFonts w:ascii="Book Antiqua" w:hAnsi="Book Antiqua"/>
        </w:rPr>
        <w:t>Достижение обучающимися планируемых результатов освоения программы основного общего и среднего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</w:t>
      </w:r>
      <w:r w:rsidRPr="00402B30">
        <w:rPr>
          <w:rFonts w:ascii="Book Antiqua" w:hAnsi="Book Antiqua"/>
          <w:vertAlign w:val="superscript"/>
        </w:rPr>
        <w:footnoteReference w:id="4"/>
      </w:r>
      <w:r w:rsidRPr="006D6CB7">
        <w:rPr>
          <w:rFonts w:ascii="Book Antiqua" w:hAnsi="Book Antiqua"/>
        </w:rPr>
        <w:t>.</w:t>
      </w:r>
    </w:p>
    <w:p w14:paraId="5E0238AB" w14:textId="77777777" w:rsidR="006D6CB7" w:rsidRDefault="001A2E1A" w:rsidP="006D6CB7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6D6CB7">
        <w:rPr>
          <w:rFonts w:ascii="Book Antiqua" w:hAnsi="Book Antiqua"/>
        </w:rPr>
        <w:t xml:space="preserve">На уровне ООО предусмотрено углубление отдельных предметов: «Математика», «Информатика», «Физика», «Химия», «Биология». Желательно начинать углубление, по рекомендации разработчиков, с 7 класса и выходить на профиль через учебный предмет, учебные модули, курсы внеурочной деятельности. И таким образом, за весь уровень основного общего образования получится такое количество часов по предмету «Математика», которое позволит сделать наш предмет изучаемым на углубленном уровне и вывести на профиль в 10-11 классах. </w:t>
      </w:r>
    </w:p>
    <w:p w14:paraId="2208E713" w14:textId="77777777" w:rsidR="004E50D1" w:rsidRDefault="001A2E1A" w:rsidP="006D6CB7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6D6CB7">
        <w:rPr>
          <w:rFonts w:ascii="Book Antiqua" w:hAnsi="Book Antiqua"/>
        </w:rPr>
        <w:lastRenderedPageBreak/>
        <w:t>Часы на углубление можно взять в части федерального учебного плана, формируемой участниками образовательных отношений. А также образовательные организации вправе перераспределить время, предусмотренное в федеральном учебном плане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</w:t>
      </w:r>
      <w:r w:rsidRPr="006D6CB7">
        <w:rPr>
          <w:rStyle w:val="afd"/>
          <w:rFonts w:ascii="Book Antiqua" w:hAnsi="Book Antiqua"/>
        </w:rPr>
        <w:footnoteReference w:id="5"/>
      </w:r>
      <w:r w:rsidRPr="006D6CB7">
        <w:rPr>
          <w:rFonts w:ascii="Book Antiqua" w:hAnsi="Book Antiqua"/>
        </w:rPr>
        <w:t>.</w:t>
      </w:r>
      <w:r w:rsidRPr="00900235">
        <w:rPr>
          <w:rFonts w:ascii="Book Antiqua" w:hAnsi="Book Antiqua"/>
        </w:rPr>
        <w:t xml:space="preserve"> </w:t>
      </w:r>
    </w:p>
    <w:p w14:paraId="35778B94" w14:textId="29F11D97" w:rsidR="001A2E1A" w:rsidRDefault="004E50D1" w:rsidP="004E50D1">
      <w:pPr>
        <w:spacing w:after="0" w:line="240" w:lineRule="auto"/>
        <w:ind w:firstLine="709"/>
        <w:jc w:val="right"/>
        <w:rPr>
          <w:rFonts w:ascii="Book Antiqua" w:hAnsi="Book Antiqua"/>
        </w:rPr>
      </w:pPr>
      <w:r>
        <w:rPr>
          <w:rFonts w:ascii="Book Antiqua" w:hAnsi="Book Antiqua"/>
        </w:rPr>
        <w:t>Табл. 4.</w:t>
      </w:r>
    </w:p>
    <w:p w14:paraId="46328B7A" w14:textId="59F8CF42" w:rsidR="001A2E1A" w:rsidRDefault="008A54F6" w:rsidP="001A2E1A">
      <w:pPr>
        <w:spacing w:after="0" w:line="240" w:lineRule="auto"/>
        <w:ind w:firstLine="709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Возможные варианты курсов для </w:t>
      </w:r>
      <w:r w:rsidR="001A2E1A" w:rsidRPr="006D170B">
        <w:rPr>
          <w:rFonts w:ascii="Book Antiqua" w:hAnsi="Book Antiqua"/>
        </w:rPr>
        <w:t>5-9 класс</w:t>
      </w:r>
      <w:r>
        <w:rPr>
          <w:rFonts w:ascii="Book Antiqua" w:hAnsi="Book Antiqua"/>
        </w:rPr>
        <w:t>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2"/>
      </w:tblGrid>
      <w:tr w:rsidR="001A2E1A" w:rsidRPr="009D315D" w14:paraId="2F4D636C" w14:textId="77777777" w:rsidTr="00F52495">
        <w:tc>
          <w:tcPr>
            <w:tcW w:w="1981" w:type="dxa"/>
          </w:tcPr>
          <w:p w14:paraId="35668E78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Учебный предмет обязательной части учебного плана (профильный)</w:t>
            </w:r>
          </w:p>
        </w:tc>
        <w:tc>
          <w:tcPr>
            <w:tcW w:w="1981" w:type="dxa"/>
          </w:tcPr>
          <w:p w14:paraId="3A7451CF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Учебные курсы, учебные модули для формируемой части учебного плана</w:t>
            </w:r>
          </w:p>
        </w:tc>
        <w:tc>
          <w:tcPr>
            <w:tcW w:w="1982" w:type="dxa"/>
          </w:tcPr>
          <w:p w14:paraId="1B733F3A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Курсы внеурочной деятельности</w:t>
            </w:r>
          </w:p>
        </w:tc>
      </w:tr>
      <w:tr w:rsidR="001A2E1A" w:rsidRPr="009D315D" w14:paraId="151CFAB7" w14:textId="77777777" w:rsidTr="00F52495">
        <w:tc>
          <w:tcPr>
            <w:tcW w:w="1981" w:type="dxa"/>
          </w:tcPr>
          <w:p w14:paraId="46EBE76C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981" w:type="dxa"/>
          </w:tcPr>
          <w:p w14:paraId="6319F51F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Углубленный курс математики (5–6 классы)</w:t>
            </w:r>
          </w:p>
          <w:p w14:paraId="75DD8CC3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Решение текстовых задач повышенной трудности по математике (5–9 классы)</w:t>
            </w:r>
          </w:p>
          <w:p w14:paraId="4F6E0143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Наглядная геометрия (5–6 классы)</w:t>
            </w:r>
          </w:p>
          <w:p w14:paraId="4A333AE2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Практикум по алгебре (геометрии) (7–9 классы)</w:t>
            </w:r>
          </w:p>
          <w:p w14:paraId="2A66DE3F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и др.</w:t>
            </w:r>
          </w:p>
        </w:tc>
        <w:tc>
          <w:tcPr>
            <w:tcW w:w="1982" w:type="dxa"/>
          </w:tcPr>
          <w:p w14:paraId="4768F12D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Математическая грамотность</w:t>
            </w:r>
          </w:p>
          <w:p w14:paraId="1FF92078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Олимпиадные задачи по математике</w:t>
            </w:r>
          </w:p>
          <w:p w14:paraId="335F5C42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Интенсив по геометрии</w:t>
            </w:r>
          </w:p>
          <w:p w14:paraId="6C632072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В мире статистики</w:t>
            </w:r>
          </w:p>
          <w:p w14:paraId="31E0B8C4" w14:textId="77777777" w:rsidR="001A2E1A" w:rsidRPr="009D315D" w:rsidRDefault="001A2E1A" w:rsidP="00F52495">
            <w:pPr>
              <w:pStyle w:val="a6"/>
              <w:spacing w:before="0" w:beforeAutospacing="0" w:after="0" w:afterAutospacing="0"/>
              <w:textAlignment w:val="baseline"/>
              <w:rPr>
                <w:rFonts w:ascii="Book Antiqua" w:hAnsi="Book Antiqua"/>
                <w:bCs/>
                <w:sz w:val="20"/>
                <w:szCs w:val="20"/>
              </w:rPr>
            </w:pPr>
            <w:r w:rsidRPr="009D315D">
              <w:rPr>
                <w:rFonts w:ascii="Book Antiqua" w:hAnsi="Book Antiqua"/>
                <w:bCs/>
                <w:sz w:val="20"/>
                <w:szCs w:val="20"/>
              </w:rPr>
              <w:t>Теория чисел в школьном курсе математики и др.</w:t>
            </w:r>
          </w:p>
        </w:tc>
      </w:tr>
    </w:tbl>
    <w:p w14:paraId="13CB0B36" w14:textId="77777777" w:rsidR="001A2E1A" w:rsidRDefault="001A2E1A" w:rsidP="001A2E1A">
      <w:pPr>
        <w:pStyle w:val="a6"/>
        <w:shd w:val="clear" w:color="auto" w:fill="FFFFFF"/>
        <w:spacing w:before="0" w:beforeAutospacing="0" w:after="0" w:afterAutospacing="0" w:line="276" w:lineRule="auto"/>
        <w:ind w:left="-142" w:right="-142" w:firstLine="709"/>
        <w:textAlignment w:val="baseline"/>
        <w:rPr>
          <w:rFonts w:ascii="Book Antiqua" w:hAnsi="Book Antiqua" w:cs="Arial"/>
          <w:sz w:val="22"/>
          <w:szCs w:val="22"/>
          <w:shd w:val="clear" w:color="auto" w:fill="FFFFFF"/>
        </w:rPr>
      </w:pPr>
    </w:p>
    <w:p w14:paraId="6F79CA17" w14:textId="30077C5B" w:rsidR="001A2E1A" w:rsidRPr="00533312" w:rsidRDefault="001A2E1A" w:rsidP="001A2E1A">
      <w:pPr>
        <w:pStyle w:val="a6"/>
        <w:shd w:val="clear" w:color="auto" w:fill="FFFFFF"/>
        <w:spacing w:before="0" w:beforeAutospacing="0" w:after="0" w:afterAutospacing="0" w:line="276" w:lineRule="auto"/>
        <w:ind w:left="-142" w:right="-142" w:firstLine="709"/>
        <w:textAlignment w:val="baseline"/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</w:pPr>
      <w:r w:rsidRPr="00533312"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  <w:t xml:space="preserve">Последовательность действий по </w:t>
      </w:r>
      <w:r w:rsidR="00A52F1E"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  <w:t xml:space="preserve">учебному </w:t>
      </w:r>
      <w:r w:rsidRPr="00533312"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  <w:t>предмету «Математика» в рамках ФГОС и ФОП СОО</w:t>
      </w:r>
    </w:p>
    <w:p w14:paraId="2E4ACC64" w14:textId="0890E15C" w:rsidR="001A2E1A" w:rsidRDefault="001A2E1A" w:rsidP="001A2E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lastRenderedPageBreak/>
        <w:t xml:space="preserve">На уровне среднего общего образования предмет «Математика» тоже состоит из трех </w:t>
      </w:r>
      <w:r w:rsidR="00C03403">
        <w:rPr>
          <w:rFonts w:ascii="Book Antiqua" w:hAnsi="Book Antiqua"/>
          <w:bCs/>
          <w:sz w:val="22"/>
          <w:szCs w:val="22"/>
        </w:rPr>
        <w:t xml:space="preserve">учебных </w:t>
      </w:r>
      <w:r>
        <w:rPr>
          <w:rFonts w:ascii="Book Antiqua" w:hAnsi="Book Antiqua"/>
          <w:bCs/>
          <w:sz w:val="22"/>
          <w:szCs w:val="22"/>
        </w:rPr>
        <w:t xml:space="preserve">курсов: «Алгебра и начала математического анализа», «Геометрия» и «Вероятность и статистика». Все </w:t>
      </w:r>
      <w:r w:rsidR="00C03403">
        <w:rPr>
          <w:rFonts w:ascii="Book Antiqua" w:hAnsi="Book Antiqua"/>
          <w:bCs/>
          <w:sz w:val="22"/>
          <w:szCs w:val="22"/>
        </w:rPr>
        <w:t xml:space="preserve">учебные </w:t>
      </w:r>
      <w:r>
        <w:rPr>
          <w:rFonts w:ascii="Book Antiqua" w:hAnsi="Book Antiqua"/>
          <w:bCs/>
          <w:sz w:val="22"/>
          <w:szCs w:val="22"/>
        </w:rPr>
        <w:t>курсы обязательны для изучения во всех профилях.</w:t>
      </w:r>
    </w:p>
    <w:p w14:paraId="068FF1DF" w14:textId="40588A5D" w:rsidR="001A2E1A" w:rsidRDefault="001A2E1A" w:rsidP="001A2E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/>
          <w:bCs/>
          <w:sz w:val="22"/>
          <w:szCs w:val="22"/>
        </w:rPr>
      </w:pPr>
      <w:r w:rsidRPr="00185D8D">
        <w:rPr>
          <w:rFonts w:ascii="Book Antiqua" w:hAnsi="Book Antiqua"/>
          <w:bCs/>
          <w:sz w:val="22"/>
          <w:szCs w:val="22"/>
        </w:rPr>
        <w:t>Учебный план имеет пять профилей</w:t>
      </w:r>
      <w:r>
        <w:rPr>
          <w:rFonts w:ascii="Book Antiqua" w:hAnsi="Book Antiqua"/>
          <w:bCs/>
          <w:sz w:val="22"/>
          <w:szCs w:val="22"/>
        </w:rPr>
        <w:t xml:space="preserve"> и всего 19 учебных планов. Необходимо учитывать четкую зависимость</w:t>
      </w:r>
      <w:r w:rsidR="004E50D1">
        <w:rPr>
          <w:rFonts w:ascii="Book Antiqua" w:hAnsi="Book Antiqua"/>
          <w:bCs/>
          <w:sz w:val="22"/>
          <w:szCs w:val="22"/>
        </w:rPr>
        <w:t>:</w:t>
      </w:r>
      <w:r>
        <w:rPr>
          <w:rFonts w:ascii="Book Antiqua" w:hAnsi="Book Antiqua"/>
          <w:bCs/>
          <w:sz w:val="22"/>
          <w:szCs w:val="22"/>
        </w:rPr>
        <w:t xml:space="preserve"> не менее двух углубленных предметов с профилем обучения. </w:t>
      </w:r>
      <w:r w:rsidR="006D170B">
        <w:rPr>
          <w:rFonts w:ascii="Book Antiqua" w:hAnsi="Book Antiqua"/>
          <w:bCs/>
          <w:sz w:val="22"/>
          <w:szCs w:val="22"/>
        </w:rPr>
        <w:t>Для</w:t>
      </w:r>
      <w:r>
        <w:rPr>
          <w:rFonts w:ascii="Book Antiqua" w:hAnsi="Book Antiqua"/>
          <w:bCs/>
          <w:sz w:val="22"/>
          <w:szCs w:val="22"/>
        </w:rPr>
        <w:t xml:space="preserve"> универсальн</w:t>
      </w:r>
      <w:r w:rsidR="006D170B">
        <w:rPr>
          <w:rFonts w:ascii="Book Antiqua" w:hAnsi="Book Antiqua"/>
          <w:bCs/>
          <w:sz w:val="22"/>
          <w:szCs w:val="22"/>
        </w:rPr>
        <w:t>ого</w:t>
      </w:r>
      <w:r>
        <w:rPr>
          <w:rFonts w:ascii="Book Antiqua" w:hAnsi="Book Antiqua"/>
          <w:bCs/>
          <w:sz w:val="22"/>
          <w:szCs w:val="22"/>
        </w:rPr>
        <w:t xml:space="preserve"> профил</w:t>
      </w:r>
      <w:r w:rsidR="006D170B">
        <w:rPr>
          <w:rFonts w:ascii="Book Antiqua" w:hAnsi="Book Antiqua"/>
          <w:bCs/>
          <w:sz w:val="22"/>
          <w:szCs w:val="22"/>
        </w:rPr>
        <w:t>я</w:t>
      </w:r>
      <w:r>
        <w:rPr>
          <w:rFonts w:ascii="Book Antiqua" w:hAnsi="Book Antiqua"/>
          <w:bCs/>
          <w:sz w:val="22"/>
          <w:szCs w:val="22"/>
        </w:rPr>
        <w:t xml:space="preserve"> (для тех детей, которые не определились) 2 разных предмета на углубленном уровне.</w:t>
      </w:r>
      <w:r w:rsidR="00E03888">
        <w:rPr>
          <w:rFonts w:ascii="Book Antiqua" w:hAnsi="Book Antiqua"/>
          <w:bCs/>
          <w:sz w:val="22"/>
          <w:szCs w:val="22"/>
        </w:rPr>
        <w:t xml:space="preserve">  </w:t>
      </w:r>
    </w:p>
    <w:p w14:paraId="5B3EADCF" w14:textId="10D25414" w:rsidR="001A2E1A" w:rsidRDefault="001A2E1A" w:rsidP="001A2E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/>
          <w:bCs/>
          <w:sz w:val="22"/>
          <w:szCs w:val="22"/>
        </w:rPr>
      </w:pPr>
      <w:r w:rsidRPr="00B05759">
        <w:rPr>
          <w:rFonts w:ascii="Book Antiqua" w:hAnsi="Book Antiqua"/>
          <w:bCs/>
          <w:sz w:val="22"/>
          <w:szCs w:val="22"/>
        </w:rPr>
        <w:t>В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11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классах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2023/2024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учебного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года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возможна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реализация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учебного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плана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профиля,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который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был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разработан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до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введения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ФОП</w:t>
      </w:r>
      <w:r>
        <w:rPr>
          <w:rFonts w:ascii="Book Antiqua" w:hAnsi="Book Antiqua"/>
          <w:bCs/>
          <w:sz w:val="22"/>
          <w:szCs w:val="22"/>
        </w:rPr>
        <w:t xml:space="preserve"> СОО</w:t>
      </w:r>
      <w:r w:rsidRPr="00B05759">
        <w:rPr>
          <w:rFonts w:ascii="Book Antiqua" w:hAnsi="Book Antiqua"/>
          <w:bCs/>
          <w:sz w:val="22"/>
          <w:szCs w:val="22"/>
        </w:rPr>
        <w:t>.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При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этом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общеобразовательные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организации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должны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привести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рабочие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программы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в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05759">
        <w:rPr>
          <w:rFonts w:ascii="Book Antiqua" w:hAnsi="Book Antiqua"/>
          <w:bCs/>
          <w:sz w:val="22"/>
          <w:szCs w:val="22"/>
        </w:rPr>
        <w:t>содержательном разделе в соответствие с ФОП СОО.</w:t>
      </w:r>
    </w:p>
    <w:p w14:paraId="6FF039A9" w14:textId="77777777" w:rsidR="00A55344" w:rsidRDefault="00A55344" w:rsidP="001A2E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/>
          <w:bCs/>
          <w:sz w:val="22"/>
          <w:szCs w:val="22"/>
        </w:rPr>
      </w:pPr>
    </w:p>
    <w:p w14:paraId="6C55EFDD" w14:textId="77777777" w:rsidR="00A55344" w:rsidRDefault="001A2E1A" w:rsidP="00A55344">
      <w:pPr>
        <w:shd w:val="clear" w:color="auto" w:fill="FFFFFF"/>
        <w:spacing w:after="0" w:line="240" w:lineRule="auto"/>
        <w:ind w:firstLine="709"/>
        <w:jc w:val="center"/>
        <w:rPr>
          <w:rFonts w:ascii="Book Antiqua" w:hAnsi="Book Antiqua" w:cs="Times New Roman"/>
        </w:rPr>
      </w:pPr>
      <w:r w:rsidRPr="00533312">
        <w:rPr>
          <w:rFonts w:ascii="Book Antiqua" w:hAnsi="Book Antiqua" w:cs="Times New Roman"/>
          <w:b/>
          <w:bCs/>
        </w:rPr>
        <w:t xml:space="preserve">Рабочие программы учебных </w:t>
      </w:r>
      <w:r w:rsidRPr="006D6CB7">
        <w:rPr>
          <w:rFonts w:ascii="Book Antiqua" w:hAnsi="Book Antiqua" w:cs="Times New Roman"/>
          <w:b/>
          <w:bCs/>
        </w:rPr>
        <w:t>курсов</w:t>
      </w:r>
      <w:r w:rsidRPr="006D6CB7">
        <w:rPr>
          <w:rFonts w:ascii="Book Antiqua" w:hAnsi="Book Antiqua" w:cs="Times New Roman"/>
        </w:rPr>
        <w:t xml:space="preserve"> </w:t>
      </w:r>
      <w:bookmarkStart w:id="12" w:name="_Toc106111411"/>
    </w:p>
    <w:p w14:paraId="0E9EC814" w14:textId="07EE535C" w:rsidR="001A2E1A" w:rsidRPr="002A70A7" w:rsidRDefault="001A2E1A" w:rsidP="00A55344">
      <w:pPr>
        <w:shd w:val="clear" w:color="auto" w:fill="FFFFFF"/>
        <w:spacing w:after="0" w:line="240" w:lineRule="auto"/>
        <w:ind w:firstLine="709"/>
        <w:jc w:val="center"/>
        <w:rPr>
          <w:rFonts w:ascii="Book Antiqua" w:hAnsi="Book Antiqua" w:cs="Times New Roman"/>
          <w:b/>
          <w:bCs/>
        </w:rPr>
      </w:pPr>
      <w:r w:rsidRPr="006D6CB7">
        <w:rPr>
          <w:rFonts w:ascii="Book Antiqua" w:hAnsi="Book Antiqua" w:cs="Times New Roman"/>
          <w:b/>
          <w:bCs/>
        </w:rPr>
        <w:t>по </w:t>
      </w:r>
      <w:r w:rsidR="00AD2002">
        <w:rPr>
          <w:rFonts w:ascii="Book Antiqua" w:hAnsi="Book Antiqua" w:cs="Times New Roman"/>
          <w:b/>
          <w:bCs/>
        </w:rPr>
        <w:t xml:space="preserve">учебному </w:t>
      </w:r>
      <w:r w:rsidRPr="006D6CB7">
        <w:rPr>
          <w:rFonts w:ascii="Book Antiqua" w:hAnsi="Book Antiqua" w:cs="Times New Roman"/>
          <w:b/>
          <w:bCs/>
        </w:rPr>
        <w:t>предмету</w:t>
      </w:r>
      <w:r w:rsidRPr="002A70A7">
        <w:rPr>
          <w:rFonts w:ascii="Book Antiqua" w:hAnsi="Book Antiqua" w:cs="Times New Roman"/>
          <w:b/>
          <w:bCs/>
        </w:rPr>
        <w:t xml:space="preserve"> «Математика»</w:t>
      </w:r>
      <w:bookmarkEnd w:id="12"/>
    </w:p>
    <w:p w14:paraId="7C6E4DA0" w14:textId="77777777" w:rsidR="001A2E1A" w:rsidRPr="005C37F1" w:rsidRDefault="001A2E1A" w:rsidP="001A2E1A">
      <w:pPr>
        <w:spacing w:after="0" w:line="276" w:lineRule="auto"/>
        <w:ind w:firstLine="567"/>
        <w:contextualSpacing/>
        <w:jc w:val="both"/>
        <w:rPr>
          <w:rStyle w:val="fontstyle01"/>
          <w:rFonts w:ascii="Book Antiqua" w:hAnsi="Book Antiqua" w:cs="Times New Roman"/>
          <w:color w:val="auto"/>
          <w:sz w:val="22"/>
          <w:szCs w:val="22"/>
        </w:rPr>
      </w:pPr>
    </w:p>
    <w:p w14:paraId="0962C43A" w14:textId="26D643D0" w:rsidR="00BA0315" w:rsidRDefault="00724313" w:rsidP="00BA0315">
      <w:pPr>
        <w:shd w:val="clear" w:color="auto" w:fill="FFFFFF"/>
        <w:spacing w:after="0" w:line="240" w:lineRule="auto"/>
        <w:ind w:firstLine="709"/>
        <w:jc w:val="both"/>
        <w:rPr>
          <w:rFonts w:ascii="Book Antiqua" w:hAnsi="Book Antiqua"/>
        </w:rPr>
      </w:pPr>
      <w:r w:rsidRPr="006D6CB7">
        <w:rPr>
          <w:rFonts w:ascii="Book Antiqua" w:hAnsi="Book Antiqua" w:cs="Times New Roman"/>
        </w:rPr>
        <w:t xml:space="preserve">Рабочие программы учебных предметов/курсов </w:t>
      </w:r>
      <w:r w:rsidRPr="006D6CB7">
        <w:rPr>
          <w:rFonts w:ascii="Book Antiqua" w:eastAsia="Times New Roman" w:hAnsi="Book Antiqua" w:cs="Times New Roman"/>
          <w:color w:val="1A1A1A"/>
          <w:lang w:eastAsia="ru-RU"/>
        </w:rPr>
        <w:t xml:space="preserve">обязательной части </w:t>
      </w:r>
      <w:r w:rsidRPr="006D6CB7">
        <w:rPr>
          <w:rFonts w:ascii="Book Antiqua" w:hAnsi="Book Antiqua" w:cs="Times New Roman"/>
        </w:rPr>
        <w:t>основного общего образования</w:t>
      </w:r>
      <w:r>
        <w:rPr>
          <w:rFonts w:ascii="Book Antiqua" w:hAnsi="Book Antiqua" w:cs="Times New Roman"/>
        </w:rPr>
        <w:t xml:space="preserve">, в том числе </w:t>
      </w:r>
      <w:r w:rsidRPr="00724313">
        <w:rPr>
          <w:rFonts w:ascii="Book Antiqua" w:hAnsi="Book Antiqua" w:cs="Times New Roman"/>
        </w:rPr>
        <w:t>р</w:t>
      </w:r>
      <w:r w:rsidRPr="00724313">
        <w:rPr>
          <w:rFonts w:ascii="Book Antiqua" w:hAnsi="Book Antiqua" w:cs="Calibri"/>
          <w:shd w:val="clear" w:color="auto" w:fill="FFFFFF"/>
        </w:rPr>
        <w:t>абочие программы по учебному предмету «Математика»</w:t>
      </w:r>
      <w:r w:rsidR="00BA0315">
        <w:rPr>
          <w:rFonts w:ascii="Book Antiqua" w:hAnsi="Book Antiqua" w:cs="Calibri"/>
          <w:shd w:val="clear" w:color="auto" w:fill="FFFFFF"/>
        </w:rPr>
        <w:t xml:space="preserve"> и базового, и углубленного уровней</w:t>
      </w:r>
      <w:r>
        <w:rPr>
          <w:rFonts w:ascii="Book Antiqua" w:hAnsi="Book Antiqua" w:cs="Calibri"/>
          <w:shd w:val="clear" w:color="auto" w:fill="FFFFFF"/>
        </w:rPr>
        <w:t>,</w:t>
      </w:r>
      <w:r w:rsidRPr="00724313">
        <w:rPr>
          <w:rFonts w:ascii="Book Antiqua" w:hAnsi="Book Antiqua" w:cs="Times New Roman"/>
        </w:rPr>
        <w:t xml:space="preserve"> </w:t>
      </w:r>
      <w:r w:rsidRPr="006D6CB7">
        <w:rPr>
          <w:rFonts w:ascii="Book Antiqua" w:eastAsia="Times New Roman" w:hAnsi="Book Antiqua" w:cs="Times New Roman"/>
          <w:color w:val="1A1A1A"/>
          <w:lang w:eastAsia="ru-RU"/>
        </w:rPr>
        <w:t>доступны педагогам посредством портала Едино</w:t>
      </w:r>
      <w:r>
        <w:rPr>
          <w:rFonts w:ascii="Book Antiqua" w:eastAsia="Times New Roman" w:hAnsi="Book Antiqua" w:cs="Times New Roman"/>
          <w:color w:val="1A1A1A"/>
          <w:lang w:eastAsia="ru-RU"/>
        </w:rPr>
        <w:t>е</w:t>
      </w:r>
      <w:r w:rsidRPr="006D6CB7">
        <w:rPr>
          <w:rFonts w:ascii="Book Antiqua" w:eastAsia="Times New Roman" w:hAnsi="Book Antiqua" w:cs="Times New Roman"/>
          <w:color w:val="1A1A1A"/>
          <w:lang w:eastAsia="ru-RU"/>
        </w:rPr>
        <w:t xml:space="preserve"> содержани</w:t>
      </w:r>
      <w:r>
        <w:rPr>
          <w:rFonts w:ascii="Book Antiqua" w:eastAsia="Times New Roman" w:hAnsi="Book Antiqua" w:cs="Times New Roman"/>
          <w:color w:val="1A1A1A"/>
          <w:lang w:eastAsia="ru-RU"/>
        </w:rPr>
        <w:t>е</w:t>
      </w:r>
      <w:r w:rsidRPr="006D6CB7">
        <w:rPr>
          <w:rFonts w:ascii="Book Antiqua" w:eastAsia="Times New Roman" w:hAnsi="Book Antiqua" w:cs="Times New Roman"/>
          <w:color w:val="1A1A1A"/>
          <w:lang w:eastAsia="ru-RU"/>
        </w:rPr>
        <w:t xml:space="preserve"> общего образования</w:t>
      </w:r>
      <w:r w:rsidRPr="006D6CB7">
        <w:rPr>
          <w:rFonts w:ascii="Book Antiqua" w:hAnsi="Book Antiqua" w:cs="Times New Roman"/>
        </w:rPr>
        <w:t>:</w:t>
      </w:r>
      <w:r w:rsidR="00BA0315">
        <w:rPr>
          <w:rFonts w:ascii="Book Antiqua" w:hAnsi="Book Antiqua" w:cs="Times New Roman"/>
        </w:rPr>
        <w:t xml:space="preserve"> </w:t>
      </w:r>
      <w:hyperlink r:id="rId11" w:history="1">
        <w:r w:rsidR="00BA0315" w:rsidRPr="00555A1C">
          <w:rPr>
            <w:rStyle w:val="a5"/>
            <w:rFonts w:ascii="Book Antiqua" w:hAnsi="Book Antiqua"/>
          </w:rPr>
          <w:t>https://edsoo.ru/rabochie-programmy/</w:t>
        </w:r>
      </w:hyperlink>
      <w:r w:rsidR="00BA0315">
        <w:rPr>
          <w:rFonts w:ascii="Book Antiqua" w:hAnsi="Book Antiqua"/>
        </w:rPr>
        <w:t xml:space="preserve">.  </w:t>
      </w:r>
    </w:p>
    <w:p w14:paraId="1D77E95C" w14:textId="43009BB8" w:rsidR="00724313" w:rsidRDefault="00724313" w:rsidP="00724313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Book Antiqua" w:hAnsi="Book Antiqua" w:cs="Times New Roman"/>
        </w:rPr>
      </w:pPr>
    </w:p>
    <w:p w14:paraId="2EA4F354" w14:textId="09504881" w:rsidR="001A2E1A" w:rsidRPr="005C37F1" w:rsidRDefault="006833AC" w:rsidP="001A2E1A">
      <w:pPr>
        <w:spacing w:after="0" w:line="276" w:lineRule="auto"/>
        <w:ind w:firstLine="567"/>
        <w:contextualSpacing/>
        <w:jc w:val="both"/>
        <w:rPr>
          <w:rStyle w:val="fontstyle01"/>
          <w:rFonts w:ascii="Book Antiqua" w:hAnsi="Book Antiqua" w:cs="Times New Roman"/>
          <w:color w:val="auto"/>
          <w:sz w:val="22"/>
          <w:szCs w:val="22"/>
        </w:rPr>
      </w:pPr>
      <w:r>
        <w:rPr>
          <w:rStyle w:val="fontstyle01"/>
          <w:rFonts w:ascii="Book Antiqua" w:hAnsi="Book Antiqua" w:cs="Times New Roman"/>
          <w:color w:val="auto"/>
          <w:sz w:val="22"/>
          <w:szCs w:val="22"/>
        </w:rPr>
        <w:t>Р</w:t>
      </w:r>
      <w:r w:rsidR="001A2E1A"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t xml:space="preserve">абочая программа по математике для обучающихся 5–9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</w:t>
      </w:r>
      <w:r w:rsidR="001A2E1A"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lastRenderedPageBreak/>
        <w:t>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14:paraId="0917AF44" w14:textId="3CF2C0BC" w:rsidR="001A2E1A" w:rsidRPr="005C37F1" w:rsidRDefault="001A2E1A" w:rsidP="001A2E1A">
      <w:pPr>
        <w:spacing w:after="0" w:line="276" w:lineRule="auto"/>
        <w:ind w:firstLine="567"/>
        <w:contextualSpacing/>
        <w:jc w:val="both"/>
        <w:rPr>
          <w:rStyle w:val="fontstyle01"/>
          <w:rFonts w:ascii="Book Antiqua" w:hAnsi="Book Antiqua" w:cs="Times New Roman"/>
          <w:color w:val="auto"/>
          <w:sz w:val="22"/>
          <w:szCs w:val="22"/>
        </w:rPr>
      </w:pPr>
      <w:r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t xml:space="preserve">В рабочей программе учтены идеи и положения Концепции развития математического образования в Российской Федерации, </w:t>
      </w:r>
      <w:r w:rsidRPr="005C37F1">
        <w:rPr>
          <w:rFonts w:ascii="Book Antiqua" w:hAnsi="Book Antiqua" w:cs="Times New Roman"/>
        </w:rPr>
        <w:t xml:space="preserve">изменения подхода к современному </w:t>
      </w:r>
      <w:r w:rsidRPr="00826C4B">
        <w:rPr>
          <w:rFonts w:ascii="Book Antiqua" w:hAnsi="Book Antiqua" w:cs="Times New Roman"/>
        </w:rPr>
        <w:t>образованию</w:t>
      </w:r>
      <w:r w:rsidRPr="00826C4B">
        <w:rPr>
          <w:rStyle w:val="fontstyle01"/>
          <w:rFonts w:ascii="Book Antiqua" w:hAnsi="Book Antiqua" w:cs="Times New Roman"/>
          <w:color w:val="auto"/>
          <w:sz w:val="22"/>
          <w:szCs w:val="22"/>
        </w:rPr>
        <w:t xml:space="preserve">: обновлено содержание образования по предмету </w:t>
      </w:r>
      <w:r>
        <w:rPr>
          <w:rStyle w:val="fontstyle01"/>
          <w:rFonts w:ascii="Book Antiqua" w:hAnsi="Book Antiqua" w:cs="Times New Roman"/>
          <w:color w:val="auto"/>
          <w:sz w:val="22"/>
          <w:szCs w:val="22"/>
        </w:rPr>
        <w:t>«</w:t>
      </w:r>
      <w:r w:rsidRPr="00826C4B">
        <w:rPr>
          <w:rStyle w:val="fontstyle01"/>
          <w:rFonts w:ascii="Book Antiqua" w:hAnsi="Book Antiqua" w:cs="Times New Roman"/>
          <w:color w:val="auto"/>
          <w:sz w:val="22"/>
          <w:szCs w:val="22"/>
        </w:rPr>
        <w:t>Математика</w:t>
      </w:r>
      <w:r>
        <w:rPr>
          <w:rStyle w:val="fontstyle01"/>
          <w:rFonts w:ascii="Book Antiqua" w:hAnsi="Book Antiqua" w:cs="Times New Roman"/>
          <w:color w:val="auto"/>
          <w:sz w:val="22"/>
          <w:szCs w:val="22"/>
        </w:rPr>
        <w:t>»</w:t>
      </w:r>
      <w:r w:rsidRPr="00826C4B">
        <w:rPr>
          <w:rStyle w:val="fontstyle01"/>
          <w:rFonts w:ascii="Book Antiqua" w:hAnsi="Book Antiqua" w:cs="Times New Roman"/>
          <w:color w:val="auto"/>
          <w:sz w:val="22"/>
          <w:szCs w:val="22"/>
        </w:rPr>
        <w:t>, представлены основные виды деятельности обучающихся на базовом и углубленном уровнях, конкретизированы образовательные результаты; со</w:t>
      </w:r>
      <w:r w:rsidRPr="00826C4B">
        <w:rPr>
          <w:rFonts w:ascii="Book Antiqua" w:hAnsi="Book Antiqua" w:cs="Times New Roman"/>
        </w:rPr>
        <w:t>держание образования, соответствующее предметным результатам освоения рабочей программы, распределено по годам обучения.</w:t>
      </w:r>
    </w:p>
    <w:p w14:paraId="6CAB7DB2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Согласно учебному плану в 5–6 классах изучается интегрированный курс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Математика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  <w:i/>
          <w:iCs/>
        </w:rPr>
        <w:t xml:space="preserve"> </w:t>
      </w:r>
      <w:r w:rsidRPr="005C37F1">
        <w:rPr>
          <w:rFonts w:ascii="Book Antiqua" w:hAnsi="Book Antiqua" w:cs="Times New Roman"/>
        </w:rPr>
        <w:t>(на усвоение отводится не менее 5 учебных часов в неделю в течение каждого года обучения, всего не менее 340 учебных часов), включающий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A020623" w14:textId="1FC0DB98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>Основные линии содержания курса математики в 5–6 классах — арифметическая и геометрическая, которые развиваются параллельно, каждая в соответствии с собственной логикой, однако не независимо одна от другой, а в тесном контакте и взаимодействии. Также в курсе про</w:t>
      </w:r>
      <w:r w:rsidRPr="005C37F1">
        <w:rPr>
          <w:rFonts w:ascii="Book Antiqua" w:hAnsi="Book Antiqua" w:cs="Times New Roman"/>
        </w:rPr>
        <w:lastRenderedPageBreak/>
        <w:t xml:space="preserve">исходит знакомство с элементами алгебры и описательной статистики. Достижение обучающимися планируемых результатов освоения программы основного общего образования по учебному предмету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Математика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в рамках государственной итоговой аттестации включает результаты освоения рабочих программ учебных курсов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Алгебра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,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Геометрия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,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Вероятность и статистика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>.</w:t>
      </w:r>
    </w:p>
    <w:p w14:paraId="6C7EA102" w14:textId="77777777" w:rsidR="001A2E1A" w:rsidRPr="005C37F1" w:rsidRDefault="001A2E1A" w:rsidP="001A2E1A">
      <w:pPr>
        <w:spacing w:after="0" w:line="276" w:lineRule="auto"/>
        <w:ind w:firstLine="567"/>
        <w:contextualSpacing/>
        <w:jc w:val="both"/>
        <w:rPr>
          <w:rFonts w:ascii="Book Antiqua" w:eastAsia="Times New Roman" w:hAnsi="Book Antiqua" w:cs="Times New Roman"/>
          <w:color w:val="000000"/>
          <w:lang w:eastAsia="ru-RU"/>
        </w:rPr>
      </w:pPr>
      <w:r w:rsidRPr="005C37F1">
        <w:rPr>
          <w:rFonts w:ascii="Book Antiqua" w:hAnsi="Book Antiqua" w:cs="Times New Roman"/>
        </w:rPr>
        <w:t xml:space="preserve">Учебный предмет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Математика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предметной области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Математика и информатика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в 7-9 классах включает в себя учебные курсы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Алгебра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,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Геометрия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,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Вероятность и статистика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>,</w:t>
      </w:r>
      <w:r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t xml:space="preserve"> предусматривает по 6 учебных часов в неделю в течение каждого года обучения, всего 952 учебных часа на базовом уровне и </w:t>
      </w:r>
      <w:r w:rsidRPr="005C37F1">
        <w:rPr>
          <w:rFonts w:ascii="Book Antiqua" w:eastAsia="Times New Roman" w:hAnsi="Book Antiqua" w:cs="Times New Roman"/>
          <w:color w:val="000000"/>
          <w:lang w:eastAsia="ru-RU"/>
        </w:rPr>
        <w:t>8 учебных часов в неделю в течение каждого года обучения, всего 816 учебных часов на углубленном уровне.</w:t>
      </w:r>
    </w:p>
    <w:p w14:paraId="50F3B83F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hAnsi="Book Antiqua" w:cs="Times New Roman"/>
          <w:b/>
          <w:bCs/>
          <w:i/>
          <w:iCs/>
        </w:rPr>
      </w:pPr>
    </w:p>
    <w:p w14:paraId="0A51E0A0" w14:textId="77777777" w:rsidR="004E50D1" w:rsidRDefault="001A2E1A" w:rsidP="001A2E1A">
      <w:pPr>
        <w:tabs>
          <w:tab w:val="left" w:pos="993"/>
        </w:tabs>
        <w:spacing w:after="0" w:line="276" w:lineRule="auto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  <w:b/>
          <w:bCs/>
          <w:i/>
          <w:iCs/>
        </w:rPr>
        <w:t xml:space="preserve">Курс </w:t>
      </w:r>
      <w:r>
        <w:rPr>
          <w:rFonts w:ascii="Book Antiqua" w:hAnsi="Book Antiqua" w:cs="Times New Roman"/>
          <w:b/>
          <w:bCs/>
          <w:i/>
          <w:iCs/>
        </w:rPr>
        <w:t>«</w:t>
      </w:r>
      <w:r w:rsidRPr="005C37F1">
        <w:rPr>
          <w:rFonts w:ascii="Book Antiqua" w:hAnsi="Book Antiqua" w:cs="Times New Roman"/>
          <w:b/>
          <w:bCs/>
          <w:i/>
          <w:iCs/>
        </w:rPr>
        <w:t>Алгебра</w:t>
      </w:r>
      <w:r>
        <w:rPr>
          <w:rFonts w:ascii="Book Antiqua" w:hAnsi="Book Antiqua" w:cs="Times New Roman"/>
          <w:b/>
          <w:bCs/>
          <w:i/>
          <w:iCs/>
        </w:rPr>
        <w:t>»</w:t>
      </w:r>
      <w:r w:rsidR="004E50D1" w:rsidRPr="004E50D1">
        <w:rPr>
          <w:rFonts w:ascii="Book Antiqua" w:hAnsi="Book Antiqua" w:cs="Times New Roman"/>
        </w:rPr>
        <w:t xml:space="preserve"> </w:t>
      </w:r>
    </w:p>
    <w:p w14:paraId="1903B9A2" w14:textId="77777777" w:rsidR="004E50D1" w:rsidRDefault="004E50D1" w:rsidP="004E50D1">
      <w:pPr>
        <w:tabs>
          <w:tab w:val="left" w:pos="993"/>
        </w:tabs>
        <w:spacing w:after="0" w:line="276" w:lineRule="auto"/>
        <w:jc w:val="right"/>
        <w:rPr>
          <w:rFonts w:ascii="Book Antiqua" w:hAnsi="Book Antiqua" w:cs="Times New Roman"/>
        </w:rPr>
      </w:pPr>
    </w:p>
    <w:p w14:paraId="06FE106B" w14:textId="382466B2" w:rsidR="001A2E1A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В структуре программы учебного курса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Алгебра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основной школы главное место занимают содержательно-методические линии, представленные в таблице:</w:t>
      </w:r>
    </w:p>
    <w:p w14:paraId="62D4E66C" w14:textId="77777777" w:rsidR="004E50D1" w:rsidRPr="005C37F1" w:rsidRDefault="004E50D1" w:rsidP="004E50D1">
      <w:pPr>
        <w:tabs>
          <w:tab w:val="left" w:pos="993"/>
        </w:tabs>
        <w:spacing w:after="0" w:line="276" w:lineRule="auto"/>
        <w:jc w:val="right"/>
        <w:rPr>
          <w:rFonts w:ascii="Book Antiqua" w:hAnsi="Book Antiqua" w:cs="Times New Roman"/>
          <w:b/>
          <w:bCs/>
          <w:i/>
          <w:iCs/>
        </w:rPr>
      </w:pPr>
      <w:r w:rsidRPr="002A70A7">
        <w:rPr>
          <w:rFonts w:ascii="Book Antiqua" w:hAnsi="Book Antiqua" w:cs="Times New Roman"/>
        </w:rPr>
        <w:t>Табл.5</w:t>
      </w:r>
    </w:p>
    <w:tbl>
      <w:tblPr>
        <w:tblStyle w:val="a8"/>
        <w:tblW w:w="5978" w:type="dxa"/>
        <w:tblLook w:val="04A0" w:firstRow="1" w:lastRow="0" w:firstColumn="1" w:lastColumn="0" w:noHBand="0" w:noVBand="1"/>
      </w:tblPr>
      <w:tblGrid>
        <w:gridCol w:w="1129"/>
        <w:gridCol w:w="2335"/>
        <w:gridCol w:w="2514"/>
      </w:tblGrid>
      <w:tr w:rsidR="001A2E1A" w:rsidRPr="00826C4B" w14:paraId="16E1863C" w14:textId="77777777" w:rsidTr="00F52495">
        <w:tc>
          <w:tcPr>
            <w:tcW w:w="1129" w:type="dxa"/>
            <w:vAlign w:val="center"/>
          </w:tcPr>
          <w:p w14:paraId="3960B11F" w14:textId="77777777" w:rsidR="001A2E1A" w:rsidRPr="00826C4B" w:rsidRDefault="001A2E1A" w:rsidP="00F52495">
            <w:pPr>
              <w:tabs>
                <w:tab w:val="left" w:pos="953"/>
              </w:tabs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bookmarkStart w:id="13" w:name="_Hlk106950536"/>
            <w:bookmarkStart w:id="14" w:name="_Hlk106950320"/>
            <w:r w:rsidRPr="00826C4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335" w:type="dxa"/>
            <w:vAlign w:val="center"/>
          </w:tcPr>
          <w:p w14:paraId="4D77D7CA" w14:textId="77777777" w:rsidR="001A2E1A" w:rsidRPr="00826C4B" w:rsidRDefault="001A2E1A" w:rsidP="00F52495">
            <w:pPr>
              <w:tabs>
                <w:tab w:val="left" w:pos="953"/>
              </w:tabs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514" w:type="dxa"/>
            <w:vAlign w:val="center"/>
          </w:tcPr>
          <w:p w14:paraId="099E3EF2" w14:textId="77777777" w:rsidR="001A2E1A" w:rsidRPr="00826C4B" w:rsidRDefault="001A2E1A" w:rsidP="00F52495">
            <w:pPr>
              <w:tabs>
                <w:tab w:val="left" w:pos="953"/>
              </w:tabs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Углубленный</w:t>
            </w:r>
          </w:p>
        </w:tc>
      </w:tr>
      <w:bookmarkEnd w:id="13"/>
      <w:tr w:rsidR="001A2E1A" w:rsidRPr="00826C4B" w14:paraId="214D518C" w14:textId="77777777" w:rsidTr="00F52495">
        <w:tc>
          <w:tcPr>
            <w:tcW w:w="1129" w:type="dxa"/>
          </w:tcPr>
          <w:p w14:paraId="64E767BD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sz w:val="20"/>
                <w:szCs w:val="20"/>
              </w:rPr>
              <w:t>С</w:t>
            </w:r>
            <w:r w:rsidRPr="00826C4B">
              <w:rPr>
                <w:rFonts w:ascii="Book Antiqua" w:hAnsi="Book Antiqua"/>
                <w:sz w:val="20"/>
                <w:szCs w:val="20"/>
              </w:rPr>
              <w:t>одержательно-методические линии</w:t>
            </w:r>
          </w:p>
        </w:tc>
        <w:tc>
          <w:tcPr>
            <w:tcW w:w="2335" w:type="dxa"/>
          </w:tcPr>
          <w:p w14:paraId="1C83A37D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Числа и вычисления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Алгебраические выражения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Уравнения и неравенства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Функции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</w:tcPr>
          <w:p w14:paraId="0123C67C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Числа и вычисления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</w:p>
          <w:p w14:paraId="54822EE1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Алгебраические выражения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Уравнения и неравенства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Функции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</w:p>
        </w:tc>
      </w:tr>
      <w:tr w:rsidR="001A2E1A" w:rsidRPr="003A7B8C" w14:paraId="6EE41DA0" w14:textId="77777777" w:rsidTr="00F52495">
        <w:tc>
          <w:tcPr>
            <w:tcW w:w="1129" w:type="dxa"/>
          </w:tcPr>
          <w:p w14:paraId="2E3E24B4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335" w:type="dxa"/>
          </w:tcPr>
          <w:p w14:paraId="2112D3C0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sz w:val="20"/>
                <w:szCs w:val="20"/>
              </w:rPr>
              <w:t>не менее 3 учебных часов в неделю в тече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lastRenderedPageBreak/>
              <w:t>ние каждого года обучения, всего за три года обучения — не менее 306 учебных часов</w:t>
            </w:r>
          </w:p>
        </w:tc>
        <w:tc>
          <w:tcPr>
            <w:tcW w:w="2514" w:type="dxa"/>
          </w:tcPr>
          <w:p w14:paraId="6A5235BA" w14:textId="77777777" w:rsidR="001A2E1A" w:rsidRPr="003A7B8C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sz w:val="20"/>
                <w:szCs w:val="20"/>
              </w:rPr>
              <w:lastRenderedPageBreak/>
              <w:t xml:space="preserve">не менее 4 учебных часов в неделю в течение каждого года обучения, 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lastRenderedPageBreak/>
              <w:t>всего за три года обучения — не менее 408 учебных часов на углубленном уровне</w:t>
            </w:r>
          </w:p>
        </w:tc>
      </w:tr>
      <w:bookmarkEnd w:id="14"/>
    </w:tbl>
    <w:p w14:paraId="40516309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hAnsi="Book Antiqua" w:cs="Times New Roman"/>
          <w:b/>
          <w:bCs/>
          <w:i/>
          <w:iCs/>
        </w:rPr>
      </w:pPr>
    </w:p>
    <w:p w14:paraId="4CC69D4D" w14:textId="77777777" w:rsidR="004E50D1" w:rsidRDefault="001A2E1A" w:rsidP="001A2E1A">
      <w:pPr>
        <w:tabs>
          <w:tab w:val="left" w:pos="993"/>
        </w:tabs>
        <w:spacing w:after="0" w:line="276" w:lineRule="auto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  <w:b/>
          <w:bCs/>
          <w:i/>
          <w:iCs/>
        </w:rPr>
        <w:t xml:space="preserve">Курс </w:t>
      </w:r>
      <w:r>
        <w:rPr>
          <w:rFonts w:ascii="Book Antiqua" w:hAnsi="Book Antiqua" w:cs="Times New Roman"/>
          <w:b/>
          <w:bCs/>
          <w:i/>
          <w:iCs/>
        </w:rPr>
        <w:t>«</w:t>
      </w:r>
      <w:r w:rsidRPr="005C37F1">
        <w:rPr>
          <w:rFonts w:ascii="Book Antiqua" w:hAnsi="Book Antiqua" w:cs="Times New Roman"/>
          <w:b/>
          <w:bCs/>
          <w:i/>
          <w:iCs/>
        </w:rPr>
        <w:t>Геометрия</w:t>
      </w:r>
      <w:r>
        <w:rPr>
          <w:rFonts w:ascii="Book Antiqua" w:hAnsi="Book Antiqua" w:cs="Times New Roman"/>
          <w:b/>
          <w:bCs/>
          <w:i/>
          <w:iCs/>
        </w:rPr>
        <w:t>»</w:t>
      </w:r>
      <w:r w:rsidR="004E50D1" w:rsidRPr="004E50D1">
        <w:rPr>
          <w:rFonts w:ascii="Book Antiqua" w:hAnsi="Book Antiqua" w:cs="Times New Roman"/>
        </w:rPr>
        <w:t xml:space="preserve"> </w:t>
      </w:r>
    </w:p>
    <w:p w14:paraId="211DDC02" w14:textId="77777777" w:rsidR="004E50D1" w:rsidRDefault="004E50D1" w:rsidP="004E50D1">
      <w:pPr>
        <w:tabs>
          <w:tab w:val="left" w:pos="993"/>
        </w:tabs>
        <w:spacing w:after="0" w:line="276" w:lineRule="auto"/>
        <w:jc w:val="right"/>
        <w:rPr>
          <w:rFonts w:ascii="Book Antiqua" w:hAnsi="Book Antiqua" w:cs="Times New Roman"/>
        </w:rPr>
      </w:pPr>
    </w:p>
    <w:p w14:paraId="1CC30531" w14:textId="77777777" w:rsidR="004E50D1" w:rsidRDefault="001A2E1A" w:rsidP="00724313">
      <w:pPr>
        <w:tabs>
          <w:tab w:val="left" w:pos="993"/>
        </w:tabs>
        <w:spacing w:after="0" w:line="276" w:lineRule="auto"/>
        <w:ind w:firstLine="426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>С основными разделами содержания курса геометрии основной школы можно ознакомиться в представленной таблице:</w:t>
      </w:r>
      <w:r w:rsidRPr="002A70A7">
        <w:rPr>
          <w:rFonts w:ascii="Book Antiqua" w:hAnsi="Book Antiqua" w:cs="Times New Roman"/>
        </w:rPr>
        <w:t xml:space="preserve"> </w:t>
      </w:r>
    </w:p>
    <w:p w14:paraId="7C32C523" w14:textId="42C1B82A" w:rsidR="004E50D1" w:rsidRPr="005C37F1" w:rsidRDefault="004E50D1" w:rsidP="004E50D1">
      <w:pPr>
        <w:tabs>
          <w:tab w:val="left" w:pos="993"/>
        </w:tabs>
        <w:spacing w:after="0" w:line="276" w:lineRule="auto"/>
        <w:jc w:val="right"/>
        <w:rPr>
          <w:rFonts w:ascii="Book Antiqua" w:hAnsi="Book Antiqua" w:cs="Times New Roman"/>
          <w:b/>
          <w:bCs/>
          <w:i/>
          <w:iCs/>
        </w:rPr>
      </w:pPr>
      <w:r w:rsidRPr="002A70A7">
        <w:rPr>
          <w:rFonts w:ascii="Book Antiqua" w:hAnsi="Book Antiqua" w:cs="Times New Roman"/>
        </w:rPr>
        <w:t>Табл.</w:t>
      </w:r>
      <w:r>
        <w:rPr>
          <w:rFonts w:ascii="Book Antiqua" w:hAnsi="Book Antiqua" w:cs="Times New Roman"/>
        </w:rPr>
        <w:t>6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1209"/>
        <w:gridCol w:w="2472"/>
        <w:gridCol w:w="2410"/>
      </w:tblGrid>
      <w:tr w:rsidR="001A2E1A" w:rsidRPr="00826C4B" w14:paraId="0A0F0DB8" w14:textId="77777777" w:rsidTr="00F52495">
        <w:tc>
          <w:tcPr>
            <w:tcW w:w="1209" w:type="dxa"/>
            <w:vAlign w:val="center"/>
          </w:tcPr>
          <w:p w14:paraId="3A6CBA50" w14:textId="77777777" w:rsidR="001A2E1A" w:rsidRPr="00826C4B" w:rsidRDefault="001A2E1A" w:rsidP="00F52495">
            <w:pPr>
              <w:tabs>
                <w:tab w:val="left" w:pos="953"/>
              </w:tabs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472" w:type="dxa"/>
            <w:vAlign w:val="center"/>
          </w:tcPr>
          <w:p w14:paraId="783474F6" w14:textId="77777777" w:rsidR="001A2E1A" w:rsidRPr="00826C4B" w:rsidRDefault="001A2E1A" w:rsidP="00F52495">
            <w:pPr>
              <w:tabs>
                <w:tab w:val="left" w:pos="953"/>
              </w:tabs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410" w:type="dxa"/>
            <w:vAlign w:val="center"/>
          </w:tcPr>
          <w:p w14:paraId="0F7802C6" w14:textId="77777777" w:rsidR="001A2E1A" w:rsidRPr="00826C4B" w:rsidRDefault="001A2E1A" w:rsidP="00F52495">
            <w:pPr>
              <w:tabs>
                <w:tab w:val="left" w:pos="953"/>
              </w:tabs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Углубленный</w:t>
            </w:r>
          </w:p>
        </w:tc>
      </w:tr>
      <w:tr w:rsidR="001A2E1A" w:rsidRPr="00826C4B" w14:paraId="71CFB4EC" w14:textId="77777777" w:rsidTr="00F52495">
        <w:tc>
          <w:tcPr>
            <w:tcW w:w="1209" w:type="dxa"/>
          </w:tcPr>
          <w:p w14:paraId="7E8E10A0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sz w:val="20"/>
                <w:szCs w:val="20"/>
              </w:rPr>
              <w:t>Разделы содержания курса</w:t>
            </w:r>
          </w:p>
        </w:tc>
        <w:tc>
          <w:tcPr>
            <w:tcW w:w="2472" w:type="dxa"/>
          </w:tcPr>
          <w:p w14:paraId="2B20C097" w14:textId="52233DDB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Геометрические фигуры и их свойства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Измерение геометрических величин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Декартовы координаты на плоскости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Векторы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Движения плоскости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Преобразования подобия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</w:p>
          <w:p w14:paraId="22891B14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E086EA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>Начала геометрии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, </w:t>
            </w:r>
          </w:p>
          <w:p w14:paraId="40A47EC6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>Треугольники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, </w:t>
            </w:r>
          </w:p>
          <w:p w14:paraId="01A03B84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>Окружность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, </w:t>
            </w:r>
          </w:p>
          <w:p w14:paraId="7B17DDC3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>Четырёхугольники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, </w:t>
            </w:r>
          </w:p>
          <w:p w14:paraId="5DA3857D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>Подобие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, </w:t>
            </w:r>
          </w:p>
          <w:p w14:paraId="6544F755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>Элементы тригонометрии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, </w:t>
            </w:r>
          </w:p>
          <w:p w14:paraId="21D15970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>Площади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, </w:t>
            </w:r>
          </w:p>
          <w:p w14:paraId="7760E431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>Метод координат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, </w:t>
            </w:r>
          </w:p>
          <w:p w14:paraId="5B1F2914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>Векторы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, </w:t>
            </w:r>
          </w:p>
          <w:p w14:paraId="5577D914" w14:textId="2F0446F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>Преобразования плоскости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A2E1A" w:rsidRPr="001308AF" w14:paraId="3C414836" w14:textId="77777777" w:rsidTr="00F52495">
        <w:tc>
          <w:tcPr>
            <w:tcW w:w="1209" w:type="dxa"/>
          </w:tcPr>
          <w:p w14:paraId="485CA7B6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472" w:type="dxa"/>
          </w:tcPr>
          <w:p w14:paraId="259AD333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sz w:val="20"/>
                <w:szCs w:val="20"/>
              </w:rPr>
              <w:t>не менее 68 учебных часов в учебном году, всего за три года обучения — не менее 204 часов</w:t>
            </w:r>
          </w:p>
        </w:tc>
        <w:tc>
          <w:tcPr>
            <w:tcW w:w="2410" w:type="dxa"/>
          </w:tcPr>
          <w:p w14:paraId="3FA51C73" w14:textId="77777777" w:rsidR="001A2E1A" w:rsidRPr="001308AF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color w:val="000000"/>
                <w:sz w:val="20"/>
                <w:szCs w:val="20"/>
              </w:rPr>
              <w:t>не менее 3 учебных часов в неделю в течение каждого года обучения. Всего за 3 года обучения — не менее 306 часов</w:t>
            </w:r>
          </w:p>
        </w:tc>
      </w:tr>
    </w:tbl>
    <w:p w14:paraId="2F7C10B1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 </w:t>
      </w:r>
    </w:p>
    <w:p w14:paraId="45991E4F" w14:textId="77777777" w:rsidR="001A2E1A" w:rsidRPr="005C37F1" w:rsidRDefault="001A2E1A" w:rsidP="001A2E1A">
      <w:pPr>
        <w:tabs>
          <w:tab w:val="left" w:pos="993"/>
        </w:tabs>
        <w:spacing w:after="0" w:line="276" w:lineRule="auto"/>
        <w:rPr>
          <w:rFonts w:ascii="Book Antiqua" w:hAnsi="Book Antiqua" w:cs="Times New Roman"/>
          <w:b/>
          <w:bCs/>
          <w:i/>
          <w:iCs/>
        </w:rPr>
      </w:pPr>
      <w:r w:rsidRPr="005C37F1">
        <w:rPr>
          <w:rFonts w:ascii="Book Antiqua" w:hAnsi="Book Antiqua" w:cs="Times New Roman"/>
          <w:b/>
          <w:bCs/>
          <w:i/>
          <w:iCs/>
        </w:rPr>
        <w:t xml:space="preserve">Курс </w:t>
      </w:r>
      <w:r>
        <w:rPr>
          <w:rFonts w:ascii="Book Antiqua" w:hAnsi="Book Antiqua" w:cs="Times New Roman"/>
          <w:b/>
          <w:bCs/>
          <w:i/>
          <w:iCs/>
        </w:rPr>
        <w:t>«</w:t>
      </w:r>
      <w:r w:rsidRPr="005C37F1">
        <w:rPr>
          <w:rFonts w:ascii="Book Antiqua" w:hAnsi="Book Antiqua" w:cs="Times New Roman"/>
          <w:b/>
          <w:bCs/>
          <w:i/>
          <w:iCs/>
        </w:rPr>
        <w:t>Вероятность и статистика</w:t>
      </w:r>
      <w:r>
        <w:rPr>
          <w:rFonts w:ascii="Book Antiqua" w:hAnsi="Book Antiqua" w:cs="Times New Roman"/>
          <w:b/>
          <w:bCs/>
          <w:i/>
          <w:iCs/>
        </w:rPr>
        <w:t>»</w:t>
      </w:r>
    </w:p>
    <w:p w14:paraId="1E2C8588" w14:textId="438EAFF0" w:rsidR="001A2E1A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lastRenderedPageBreak/>
        <w:t>С основными содержательно-методически</w:t>
      </w:r>
      <w:r w:rsidR="00724313">
        <w:rPr>
          <w:rFonts w:ascii="Book Antiqua" w:hAnsi="Book Antiqua" w:cs="Times New Roman"/>
        </w:rPr>
        <w:t>ми</w:t>
      </w:r>
      <w:r w:rsidRPr="005C37F1">
        <w:rPr>
          <w:rFonts w:ascii="Book Antiqua" w:hAnsi="Book Antiqua" w:cs="Times New Roman"/>
        </w:rPr>
        <w:t xml:space="preserve"> линиями содержания курса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Вероятность и статистика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основной школы можно ознакомиться в представленной таблице:</w:t>
      </w:r>
    </w:p>
    <w:p w14:paraId="2D0B7B2A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right"/>
        <w:rPr>
          <w:rFonts w:ascii="Book Antiqua" w:hAnsi="Book Antiqua" w:cs="Times New Roman"/>
        </w:rPr>
      </w:pPr>
      <w:r w:rsidRPr="002A70A7">
        <w:rPr>
          <w:rFonts w:ascii="Book Antiqua" w:hAnsi="Book Antiqua" w:cs="Times New Roman"/>
        </w:rPr>
        <w:t>Табл.</w:t>
      </w:r>
      <w:r>
        <w:rPr>
          <w:rFonts w:ascii="Book Antiqua" w:hAnsi="Book Antiqua" w:cs="Times New Roman"/>
        </w:rPr>
        <w:t>7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1129"/>
        <w:gridCol w:w="2410"/>
        <w:gridCol w:w="2552"/>
      </w:tblGrid>
      <w:tr w:rsidR="001A2E1A" w:rsidRPr="00826C4B" w14:paraId="344F5700" w14:textId="77777777" w:rsidTr="00F52495">
        <w:tc>
          <w:tcPr>
            <w:tcW w:w="1129" w:type="dxa"/>
            <w:vAlign w:val="center"/>
          </w:tcPr>
          <w:p w14:paraId="2C80BC0C" w14:textId="77777777" w:rsidR="001A2E1A" w:rsidRPr="00826C4B" w:rsidRDefault="001A2E1A" w:rsidP="00F52495">
            <w:pPr>
              <w:tabs>
                <w:tab w:val="left" w:pos="953"/>
              </w:tabs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410" w:type="dxa"/>
            <w:vAlign w:val="center"/>
          </w:tcPr>
          <w:p w14:paraId="61BADE44" w14:textId="77777777" w:rsidR="001A2E1A" w:rsidRPr="00826C4B" w:rsidRDefault="001A2E1A" w:rsidP="00F52495">
            <w:pPr>
              <w:tabs>
                <w:tab w:val="left" w:pos="953"/>
              </w:tabs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552" w:type="dxa"/>
            <w:vAlign w:val="center"/>
          </w:tcPr>
          <w:p w14:paraId="58EDC299" w14:textId="77777777" w:rsidR="001A2E1A" w:rsidRPr="00826C4B" w:rsidRDefault="001A2E1A" w:rsidP="00F52495">
            <w:pPr>
              <w:tabs>
                <w:tab w:val="left" w:pos="953"/>
              </w:tabs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Углубленный</w:t>
            </w:r>
          </w:p>
        </w:tc>
      </w:tr>
      <w:tr w:rsidR="001A2E1A" w:rsidRPr="00826C4B" w14:paraId="30CD7624" w14:textId="77777777" w:rsidTr="00F52495">
        <w:tc>
          <w:tcPr>
            <w:tcW w:w="1129" w:type="dxa"/>
          </w:tcPr>
          <w:p w14:paraId="62C978A9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sz w:val="20"/>
                <w:szCs w:val="20"/>
              </w:rPr>
              <w:t>содержательно-методические линии</w:t>
            </w:r>
          </w:p>
        </w:tc>
        <w:tc>
          <w:tcPr>
            <w:tcW w:w="2410" w:type="dxa"/>
          </w:tcPr>
          <w:p w14:paraId="6626C72E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Представление данных и описательная статистика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Вероятность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Элементы комбинаторики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Введение в теорию графов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14:paraId="78B41D1A" w14:textId="54006A8B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Представление данных и описательная статистика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Вероятность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Элементы комбинаторики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Введение в теорию графов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Множества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; </w:t>
            </w:r>
            <w:r>
              <w:rPr>
                <w:rFonts w:ascii="Book Antiqua" w:hAnsi="Book Antiqua" w:cs="Times New Roman"/>
                <w:sz w:val="20"/>
                <w:szCs w:val="20"/>
              </w:rPr>
              <w:t>«</w:t>
            </w:r>
            <w:r w:rsidRPr="00826C4B">
              <w:rPr>
                <w:rFonts w:ascii="Book Antiqua" w:hAnsi="Book Antiqua" w:cs="Times New Roman"/>
                <w:sz w:val="20"/>
                <w:szCs w:val="20"/>
              </w:rPr>
              <w:t>Логика</w:t>
            </w:r>
            <w:r>
              <w:rPr>
                <w:rFonts w:ascii="Book Antiqua" w:hAnsi="Book Antiqua" w:cs="Times New Roman"/>
                <w:sz w:val="20"/>
                <w:szCs w:val="20"/>
              </w:rPr>
              <w:t>»</w:t>
            </w:r>
          </w:p>
        </w:tc>
      </w:tr>
      <w:tr w:rsidR="001A2E1A" w:rsidRPr="001308AF" w14:paraId="7170DF52" w14:textId="77777777" w:rsidTr="00F52495">
        <w:tc>
          <w:tcPr>
            <w:tcW w:w="1129" w:type="dxa"/>
          </w:tcPr>
          <w:p w14:paraId="553A1B1E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</w:tcPr>
          <w:p w14:paraId="312F3826" w14:textId="77777777" w:rsidR="001A2E1A" w:rsidRPr="00826C4B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sz w:val="20"/>
                <w:szCs w:val="20"/>
              </w:rPr>
              <w:t>1 учебный час в неделю в течение каждого года обучения, всего 102 учебных часа</w:t>
            </w:r>
          </w:p>
        </w:tc>
        <w:tc>
          <w:tcPr>
            <w:tcW w:w="2552" w:type="dxa"/>
          </w:tcPr>
          <w:p w14:paraId="7B89D302" w14:textId="77777777" w:rsidR="001A2E1A" w:rsidRPr="001308AF" w:rsidRDefault="001A2E1A" w:rsidP="00F52495">
            <w:pPr>
              <w:tabs>
                <w:tab w:val="left" w:pos="953"/>
              </w:tabs>
              <w:rPr>
                <w:rFonts w:ascii="Book Antiqua" w:hAnsi="Book Antiqua" w:cs="Times New Roman"/>
                <w:sz w:val="20"/>
                <w:szCs w:val="20"/>
              </w:rPr>
            </w:pPr>
            <w:r w:rsidRPr="00826C4B">
              <w:rPr>
                <w:rFonts w:ascii="Book Antiqua" w:hAnsi="Book Antiqua" w:cs="Times New Roman"/>
                <w:sz w:val="20"/>
                <w:szCs w:val="20"/>
              </w:rPr>
              <w:t xml:space="preserve">не менее 1 учебного часа в </w:t>
            </w:r>
            <w:r w:rsidRPr="00826C4B">
              <w:rPr>
                <w:rFonts w:ascii="Book Antiqua" w:hAnsi="Book Antiqua" w:cs="Times New Roman"/>
                <w:spacing w:val="-4"/>
                <w:sz w:val="20"/>
                <w:szCs w:val="20"/>
              </w:rPr>
              <w:t>неделю в течение каждого года обучения, всего за три года обучения — не менее 102 учебных часов</w:t>
            </w:r>
          </w:p>
        </w:tc>
      </w:tr>
    </w:tbl>
    <w:p w14:paraId="7A8908E1" w14:textId="38BED81B" w:rsidR="001A2E1A" w:rsidRPr="005C37F1" w:rsidRDefault="001A2E1A" w:rsidP="001A2E1A">
      <w:pPr>
        <w:spacing w:after="0" w:line="276" w:lineRule="auto"/>
        <w:ind w:firstLine="567"/>
        <w:contextualSpacing/>
        <w:jc w:val="both"/>
        <w:rPr>
          <w:rStyle w:val="fontstyle01"/>
          <w:rFonts w:ascii="Book Antiqua" w:hAnsi="Book Antiqua" w:cs="Times New Roman"/>
          <w:color w:val="auto"/>
          <w:sz w:val="22"/>
          <w:szCs w:val="22"/>
        </w:rPr>
      </w:pPr>
      <w:r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t>Тематическое планирование учебных курсов и рекомендуемое распределение учебного времени для изучения отдельных тем, предложенные в программе, надо рассматривать как примерные ориентиры в помощь составителю авторской рабочей программы и прежде всего учителю. Автор рабочей программы вправе увеличить или уменьшить предложенное число учебных часов на тему, чтобы углубиться в тематику, более заинтересовавшую учеников, или направить усилия на преодоление затруднений. Количество проверочных работ (тематический и итоговый контроль качества усвоения учебного материала) и их тип (самостоятельные и контрольные ра</w:t>
      </w:r>
      <w:r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lastRenderedPageBreak/>
        <w:t xml:space="preserve">боты, тесты) остаются на усмотрение учителя. Также учитель вправе увеличить или уменьшить число учебных часов, отведённых в </w:t>
      </w:r>
      <w:r>
        <w:rPr>
          <w:rStyle w:val="fontstyle01"/>
          <w:rFonts w:ascii="Book Antiqua" w:hAnsi="Book Antiqua" w:cs="Times New Roman"/>
          <w:color w:val="auto"/>
          <w:sz w:val="22"/>
          <w:szCs w:val="22"/>
        </w:rPr>
        <w:t>федеральной</w:t>
      </w:r>
      <w:r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t xml:space="preserve"> рабочей программе на обобщение, повторение, систематизацию знаний обучающихся. Единственным, но принципиально важным критерием, является достижение результатов обучения, указанных в настоящей программе.</w:t>
      </w:r>
    </w:p>
    <w:p w14:paraId="7626A75B" w14:textId="5BA65E32" w:rsidR="001A2E1A" w:rsidRPr="005C37F1" w:rsidRDefault="001A2E1A" w:rsidP="001A2E1A">
      <w:pPr>
        <w:spacing w:after="0" w:line="276" w:lineRule="auto"/>
        <w:ind w:firstLine="567"/>
        <w:contextualSpacing/>
        <w:jc w:val="both"/>
        <w:rPr>
          <w:rStyle w:val="fontstyle01"/>
          <w:rFonts w:ascii="Book Antiqua" w:hAnsi="Book Antiqua" w:cs="Times New Roman"/>
          <w:color w:val="auto"/>
          <w:sz w:val="22"/>
          <w:szCs w:val="22"/>
        </w:rPr>
      </w:pPr>
      <w:r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t xml:space="preserve">В рабочей программе прописаны планируемые результаты (личностные, метапредметные и предметные образовательные результаты) освоения учебного предмета </w:t>
      </w:r>
      <w:r>
        <w:rPr>
          <w:rStyle w:val="fontstyle01"/>
          <w:rFonts w:ascii="Book Antiqua" w:hAnsi="Book Antiqua" w:cs="Times New Roman"/>
          <w:color w:val="auto"/>
          <w:sz w:val="22"/>
          <w:szCs w:val="22"/>
        </w:rPr>
        <w:t>«</w:t>
      </w:r>
      <w:r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t>Математика</w:t>
      </w:r>
      <w:r>
        <w:rPr>
          <w:rStyle w:val="fontstyle01"/>
          <w:rFonts w:ascii="Book Antiqua" w:hAnsi="Book Antiqua" w:cs="Times New Roman"/>
          <w:color w:val="auto"/>
          <w:sz w:val="22"/>
          <w:szCs w:val="22"/>
        </w:rPr>
        <w:t>»</w:t>
      </w:r>
      <w:r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t xml:space="preserve"> на уровне основного</w:t>
      </w:r>
      <w:r w:rsidR="00BA0315">
        <w:rPr>
          <w:rStyle w:val="fontstyle01"/>
          <w:rFonts w:ascii="Book Antiqua" w:hAnsi="Book Antiqua" w:cs="Times New Roman"/>
          <w:color w:val="auto"/>
          <w:sz w:val="22"/>
          <w:szCs w:val="22"/>
        </w:rPr>
        <w:t xml:space="preserve"> или среднего</w:t>
      </w:r>
      <w:r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t xml:space="preserve"> общего образования. </w:t>
      </w:r>
    </w:p>
    <w:p w14:paraId="43EF4592" w14:textId="6303003A" w:rsidR="001A2E1A" w:rsidRPr="005C37F1" w:rsidRDefault="001A2E1A" w:rsidP="006D6CB7">
      <w:pPr>
        <w:spacing w:after="0" w:line="240" w:lineRule="auto"/>
        <w:ind w:firstLine="709"/>
        <w:contextualSpacing/>
        <w:jc w:val="both"/>
        <w:rPr>
          <w:rStyle w:val="fontstyle01"/>
          <w:rFonts w:ascii="Book Antiqua" w:hAnsi="Book Antiqua" w:cs="Times New Roman"/>
          <w:color w:val="auto"/>
          <w:sz w:val="22"/>
          <w:szCs w:val="22"/>
        </w:rPr>
      </w:pPr>
      <w:r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t xml:space="preserve">Предметные результаты освоения рабочей программы по математике представлены по годам обучения в рамках отдельных курсов, личностные и метапредметные – на уровень основного </w:t>
      </w:r>
      <w:r w:rsidR="00BA0315">
        <w:rPr>
          <w:rStyle w:val="fontstyle01"/>
          <w:rFonts w:ascii="Book Antiqua" w:hAnsi="Book Antiqua" w:cs="Times New Roman"/>
          <w:color w:val="auto"/>
          <w:sz w:val="22"/>
          <w:szCs w:val="22"/>
        </w:rPr>
        <w:t xml:space="preserve">или среднего </w:t>
      </w:r>
      <w:r w:rsidRPr="005C37F1">
        <w:rPr>
          <w:rStyle w:val="fontstyle01"/>
          <w:rFonts w:ascii="Book Antiqua" w:hAnsi="Book Antiqua" w:cs="Times New Roman"/>
          <w:color w:val="auto"/>
          <w:sz w:val="22"/>
          <w:szCs w:val="22"/>
        </w:rPr>
        <w:t>общего образования.</w:t>
      </w:r>
    </w:p>
    <w:p w14:paraId="14985B09" w14:textId="77777777" w:rsidR="001A2E1A" w:rsidRPr="005A2D1E" w:rsidRDefault="001A2E1A" w:rsidP="006D6CB7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5A2D1E">
        <w:rPr>
          <w:rFonts w:ascii="Book Antiqua" w:hAnsi="Book Antiqua"/>
        </w:rPr>
        <w:t>Положение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о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рабочей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программе общеобразовательная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организация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разрабатывает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на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основании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требований обновлённого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ФГОС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общего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образования.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Рабочая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программа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учебного предмета или курса должна содержать три обязательных раздела:</w:t>
      </w:r>
    </w:p>
    <w:p w14:paraId="33E92D48" w14:textId="77777777" w:rsidR="001A2E1A" w:rsidRPr="005A2D1E" w:rsidRDefault="001A2E1A" w:rsidP="006D6CB7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5A2D1E">
        <w:rPr>
          <w:rFonts w:ascii="Book Antiqua" w:hAnsi="Book Antiqua"/>
        </w:rPr>
        <w:t>– содержание учебного предмета, учебного курса (в том числе внеурочной деятельности), учебного модуля;</w:t>
      </w:r>
    </w:p>
    <w:p w14:paraId="137AE1CD" w14:textId="77777777" w:rsidR="001A2E1A" w:rsidRPr="005A2D1E" w:rsidRDefault="001A2E1A" w:rsidP="006D6CB7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5A2D1E">
        <w:rPr>
          <w:rFonts w:ascii="Book Antiqua" w:hAnsi="Book Antiqua"/>
        </w:rPr>
        <w:t>– планируемые результаты освоения учебного предмета, учебного курса (в том числе внеурочной деятельности), учебного модуля;</w:t>
      </w:r>
    </w:p>
    <w:p w14:paraId="6C352340" w14:textId="77777777" w:rsidR="001A2E1A" w:rsidRPr="005A2D1E" w:rsidRDefault="001A2E1A" w:rsidP="006D6CB7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5A2D1E">
        <w:rPr>
          <w:rFonts w:ascii="Book Antiqua" w:hAnsi="Book Antiqua"/>
        </w:rPr>
        <w:t>–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</w:t>
      </w:r>
      <w:r w:rsidRPr="005A2D1E">
        <w:rPr>
          <w:rFonts w:ascii="Book Antiqua" w:hAnsi="Book Antiqua"/>
        </w:rPr>
        <w:lastRenderedPageBreak/>
        <w:t>разовательных ресурсов, являющихся учебно-методическими материалами (мультимедийные программы, электронные учебники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и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задачники,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электронные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библиотеки,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виртуальные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лаборатории, игровые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программы,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коллекции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цифровых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образовательных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ресурсов), используемыми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для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обучения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и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воспитания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различных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групп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пользователей, представленными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в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электронном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(цифровом)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виде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и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реализующими дидактические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возможности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ИКТ,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содержание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которых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соответствует законодательству об образовании.</w:t>
      </w:r>
    </w:p>
    <w:p w14:paraId="4D964DC7" w14:textId="77777777" w:rsidR="001A2E1A" w:rsidRDefault="001A2E1A" w:rsidP="006D6CB7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5A2D1E">
        <w:rPr>
          <w:rFonts w:ascii="Book Antiqua" w:hAnsi="Book Antiqua"/>
        </w:rPr>
        <w:t>Отбор цифровых образовательных ресурсов при корректировке рабочих программ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осуществляется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в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соответствии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с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приказом</w:t>
      </w:r>
      <w:r>
        <w:rPr>
          <w:rFonts w:ascii="Book Antiqua" w:hAnsi="Book Antiqua"/>
        </w:rPr>
        <w:t xml:space="preserve"> </w:t>
      </w:r>
      <w:r w:rsidRPr="005A2D1E">
        <w:rPr>
          <w:rFonts w:ascii="Book Antiqua" w:hAnsi="Book Antiqua"/>
        </w:rPr>
        <w:t>Министерства просвещения Российской Федерации</w:t>
      </w:r>
      <w:r>
        <w:rPr>
          <w:rStyle w:val="afd"/>
          <w:rFonts w:ascii="Book Antiqua" w:hAnsi="Book Antiqua"/>
        </w:rPr>
        <w:footnoteReference w:id="6"/>
      </w:r>
      <w:r w:rsidRPr="005A2D1E">
        <w:rPr>
          <w:rFonts w:ascii="Book Antiqua" w:hAnsi="Book Antiqua"/>
        </w:rPr>
        <w:t xml:space="preserve">. </w:t>
      </w:r>
    </w:p>
    <w:p w14:paraId="1A32AB21" w14:textId="6868058A" w:rsidR="001A2E1A" w:rsidRDefault="001A2E1A" w:rsidP="006D6CB7">
      <w:pPr>
        <w:shd w:val="clear" w:color="auto" w:fill="FFFFFF"/>
        <w:spacing w:after="0" w:line="240" w:lineRule="auto"/>
        <w:ind w:firstLine="709"/>
        <w:jc w:val="both"/>
        <w:rPr>
          <w:rFonts w:ascii="Book Antiqua" w:hAnsi="Book Antiqua" w:cs="Times New Roman"/>
        </w:rPr>
      </w:pPr>
      <w:r w:rsidRPr="00AE1AFE">
        <w:rPr>
          <w:rFonts w:ascii="Book Antiqua" w:hAnsi="Book Antiqua" w:cs="Times New Roman"/>
        </w:rPr>
        <w:t>Согласно</w:t>
      </w:r>
      <w:r w:rsidR="00BA0315"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ФГОС</w:t>
      </w:r>
      <w:r w:rsidR="00BA0315"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рабочие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программы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учебных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предметов</w:t>
      </w:r>
      <w:r>
        <w:rPr>
          <w:rFonts w:ascii="Book Antiqua" w:hAnsi="Book Antiqua" w:cs="Times New Roman"/>
        </w:rPr>
        <w:t xml:space="preserve">/курсов </w:t>
      </w:r>
      <w:r w:rsidRPr="00AE1AFE">
        <w:rPr>
          <w:rFonts w:ascii="Book Antiqua" w:hAnsi="Book Antiqua" w:cs="Times New Roman"/>
        </w:rPr>
        <w:t>должны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обеспечивать достижение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результатов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(3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группы: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личностные,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метапредметные,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предметные).</w:t>
      </w:r>
      <w:r>
        <w:rPr>
          <w:rFonts w:ascii="Book Antiqua" w:hAnsi="Book Antiqua" w:cs="Times New Roman"/>
        </w:rPr>
        <w:t xml:space="preserve"> Рабочие программы по предмету/курсу</w:t>
      </w:r>
      <w:r w:rsidRPr="00AE1AFE">
        <w:rPr>
          <w:rFonts w:ascii="Book Antiqua" w:hAnsi="Book Antiqua" w:cs="Times New Roman"/>
        </w:rPr>
        <w:t xml:space="preserve"> разрабатываются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с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учетом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программ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УДД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и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Воспитания.</w:t>
      </w:r>
    </w:p>
    <w:p w14:paraId="24DBD0AE" w14:textId="77777777" w:rsidR="001A2E1A" w:rsidRPr="006D6CB7" w:rsidRDefault="001A2E1A" w:rsidP="001A2E1A">
      <w:pPr>
        <w:shd w:val="clear" w:color="auto" w:fill="FFFFFF"/>
        <w:spacing w:after="0" w:line="240" w:lineRule="auto"/>
        <w:ind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Тематическое планирование учебных курсов и рекомендуемое распределение учебного времени для изучения отдельных тем, предложенные в программе, надо рассматривать как примерные ориентиры в помощь составителю авторской рабочей программы и прежде всего учителю. </w:t>
      </w:r>
    </w:p>
    <w:p w14:paraId="18F3410C" w14:textId="1B19C7C0" w:rsidR="001A2E1A" w:rsidRDefault="001A2E1A" w:rsidP="001A2E1A">
      <w:pPr>
        <w:shd w:val="clear" w:color="auto" w:fill="FFFFFF"/>
        <w:spacing w:after="0" w:line="240" w:lineRule="auto"/>
        <w:ind w:firstLine="709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Предметные результаты во ФГОС СОО должны обеспечивать возможность дальнейшего успешного профессионального обучения и профессиональной деятель</w:t>
      </w:r>
      <w:r>
        <w:rPr>
          <w:rFonts w:ascii="Book Antiqua" w:hAnsi="Book Antiqua" w:cs="Times New Roman"/>
        </w:rPr>
        <w:lastRenderedPageBreak/>
        <w:t xml:space="preserve">ности. </w:t>
      </w:r>
      <w:r w:rsidRPr="000B48E4">
        <w:rPr>
          <w:rFonts w:ascii="Book Antiqua" w:hAnsi="Book Antiqua" w:cs="Times New Roman"/>
        </w:rPr>
        <w:t>Связь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с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программой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воспитания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на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уровне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старшей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школы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прежде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всего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в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том, чтобы предмет готовил к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выбору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профиля,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успешность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в профессиональной ориентации,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к профессиональной деятельности, создавал условия на освоение каких-то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навыков будущей профессии</w:t>
      </w:r>
      <w:r>
        <w:rPr>
          <w:rFonts w:ascii="Book Antiqua" w:hAnsi="Book Antiqua" w:cs="Times New Roman"/>
        </w:rPr>
        <w:t xml:space="preserve">. </w:t>
      </w:r>
      <w:r w:rsidRPr="000B48E4">
        <w:rPr>
          <w:rFonts w:ascii="Book Antiqua" w:hAnsi="Book Antiqua" w:cs="Times New Roman"/>
        </w:rPr>
        <w:t>Один из личностных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результатов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обновленных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ФГОС познавательный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интерес,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опыт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исследовательской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деятельности.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Учитель, который организует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в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рамках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своего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предмета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исследования,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сопровождает</w:t>
      </w:r>
      <w:r>
        <w:rPr>
          <w:rFonts w:ascii="Book Antiqua" w:hAnsi="Book Antiqua" w:cs="Times New Roman"/>
        </w:rPr>
        <w:t xml:space="preserve"> </w:t>
      </w:r>
      <w:r w:rsidRPr="000B48E4">
        <w:rPr>
          <w:rFonts w:ascii="Book Antiqua" w:hAnsi="Book Antiqua" w:cs="Times New Roman"/>
        </w:rPr>
        <w:t>индивидуальные проекты – осуществляет связь с программой воспитания, вносит свой вклад</w:t>
      </w:r>
      <w:r w:rsidR="00EC11FF">
        <w:rPr>
          <w:rFonts w:ascii="Book Antiqua" w:hAnsi="Book Antiqua" w:cs="Times New Roman"/>
        </w:rPr>
        <w:t xml:space="preserve"> в </w:t>
      </w:r>
      <w:r w:rsidR="00EC11FF" w:rsidRPr="00EC11FF">
        <w:rPr>
          <w:rFonts w:ascii="Book Antiqua" w:hAnsi="Book Antiqua" w:cs="Times New Roman"/>
        </w:rPr>
        <w:t>процесс формирования их личности</w:t>
      </w:r>
      <w:r w:rsidRPr="000B48E4">
        <w:rPr>
          <w:rFonts w:ascii="Book Antiqua" w:hAnsi="Book Antiqua" w:cs="Times New Roman"/>
        </w:rPr>
        <w:t>.</w:t>
      </w:r>
      <w:r w:rsidR="00D64B38"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Педагог-предметник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–</w:t>
      </w:r>
      <w:r>
        <w:rPr>
          <w:rFonts w:ascii="Book Antiqua" w:hAnsi="Book Antiqua" w:cs="Times New Roman"/>
        </w:rPr>
        <w:t xml:space="preserve"> </w:t>
      </w:r>
      <w:r w:rsidRPr="00AE1AFE">
        <w:rPr>
          <w:rFonts w:ascii="Book Antiqua" w:hAnsi="Book Antiqua" w:cs="Times New Roman"/>
        </w:rPr>
        <w:t>соисполнитель всех образовательных программ школы (согласно п.18.2.2. ФГОС СОО)</w:t>
      </w:r>
      <w:r>
        <w:rPr>
          <w:rFonts w:ascii="Book Antiqua" w:hAnsi="Book Antiqua" w:cs="Times New Roman"/>
        </w:rPr>
        <w:t>.</w:t>
      </w:r>
    </w:p>
    <w:p w14:paraId="438B0C4F" w14:textId="4710D65C" w:rsidR="001A2E1A" w:rsidRDefault="001A2E1A" w:rsidP="001A2E1A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6D6CB7">
        <w:rPr>
          <w:rFonts w:ascii="Book Antiqua" w:hAnsi="Book Antiqua"/>
        </w:rPr>
        <w:t>Согласно ч. 6.4 с. 12 Федерального закона N 273-ФЗ рабочие программы по учебным предметам/курсам/модулям педагоги вправе использовать как в неизменном виде, так и в качестве методической основы для разработки авторских рабочих программ с учетом имеющегося опыта реализации углубленного изучения предмета. В этом случае необходимо соблюдать условие, что содержание и планируемые результаты разработанных программ должны быть не ниже, чем в федеральных рабочих программах</w:t>
      </w:r>
      <w:r w:rsidRPr="006D6CB7">
        <w:rPr>
          <w:rStyle w:val="afd"/>
          <w:rFonts w:ascii="Book Antiqua" w:hAnsi="Book Antiqua"/>
        </w:rPr>
        <w:footnoteReference w:id="7"/>
      </w:r>
      <w:r w:rsidRPr="006D6CB7">
        <w:rPr>
          <w:rFonts w:ascii="Book Antiqua" w:hAnsi="Book Antiqua"/>
        </w:rPr>
        <w:t>.</w:t>
      </w:r>
    </w:p>
    <w:p w14:paraId="2CF2B22C" w14:textId="77777777" w:rsidR="007D7F8D" w:rsidRDefault="007D7F8D" w:rsidP="001A2E1A">
      <w:pPr>
        <w:spacing w:after="0" w:line="240" w:lineRule="auto"/>
        <w:ind w:firstLine="709"/>
        <w:jc w:val="both"/>
        <w:rPr>
          <w:rFonts w:ascii="Book Antiqua" w:hAnsi="Book Antiqua"/>
        </w:rPr>
      </w:pPr>
    </w:p>
    <w:p w14:paraId="6140E870" w14:textId="77777777" w:rsidR="007D7F8D" w:rsidRDefault="001A2E1A" w:rsidP="007D7F8D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/>
          <w:b/>
          <w:sz w:val="22"/>
          <w:szCs w:val="22"/>
        </w:rPr>
      </w:pPr>
      <w:r w:rsidRPr="00201E0C">
        <w:rPr>
          <w:rFonts w:ascii="Book Antiqua" w:hAnsi="Book Antiqua"/>
          <w:b/>
          <w:sz w:val="22"/>
          <w:szCs w:val="22"/>
        </w:rPr>
        <w:t xml:space="preserve">Учебно-методические условия </w:t>
      </w:r>
      <w:r w:rsidRPr="007D7F8D">
        <w:rPr>
          <w:rFonts w:ascii="Book Antiqua" w:hAnsi="Book Antiqua"/>
          <w:b/>
          <w:sz w:val="22"/>
          <w:szCs w:val="22"/>
        </w:rPr>
        <w:t xml:space="preserve">реализации </w:t>
      </w:r>
    </w:p>
    <w:p w14:paraId="01166129" w14:textId="426CC150" w:rsidR="001A2E1A" w:rsidRDefault="00A55344" w:rsidP="007D7F8D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/>
          <w:b/>
          <w:sz w:val="22"/>
          <w:szCs w:val="22"/>
        </w:rPr>
      </w:pPr>
      <w:r w:rsidRPr="007D7F8D">
        <w:rPr>
          <w:rFonts w:ascii="Book Antiqua" w:hAnsi="Book Antiqua"/>
          <w:b/>
          <w:sz w:val="22"/>
          <w:szCs w:val="22"/>
        </w:rPr>
        <w:t>образовательной программы</w:t>
      </w:r>
    </w:p>
    <w:p w14:paraId="529A0DA7" w14:textId="77777777" w:rsidR="001A2E1A" w:rsidRPr="00B20072" w:rsidRDefault="001A2E1A" w:rsidP="001A2E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/>
          <w:bCs/>
          <w:sz w:val="22"/>
          <w:szCs w:val="22"/>
        </w:rPr>
      </w:pPr>
      <w:r w:rsidRPr="00B20072">
        <w:rPr>
          <w:rFonts w:ascii="Book Antiqua" w:hAnsi="Book Antiqua"/>
          <w:bCs/>
          <w:sz w:val="22"/>
          <w:szCs w:val="22"/>
        </w:rPr>
        <w:t>Федеральным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законом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№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371-ФЗ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внесены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изменения в пункт 1 части 4 статьи 18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Федерального закона № 273-ФЗ, согласно которым организации,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осуществляющие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образовательную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деятельность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по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имеющим госу</w:t>
      </w:r>
      <w:r w:rsidRPr="00B20072">
        <w:rPr>
          <w:rFonts w:ascii="Book Antiqua" w:hAnsi="Book Antiqua"/>
          <w:bCs/>
          <w:sz w:val="22"/>
          <w:szCs w:val="22"/>
        </w:rPr>
        <w:lastRenderedPageBreak/>
        <w:t>дарственную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аккредитацию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образовательным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программам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начального общего,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основного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общего,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среднего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общего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образования,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для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использования при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реализации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указанных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образовательных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программ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используют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учебники 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разработанные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в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комплекте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с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ними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учебные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пособия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из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числа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входящих в федеральный перечень учебников (далее – ФПУ).</w:t>
      </w:r>
    </w:p>
    <w:p w14:paraId="7B0A9C81" w14:textId="77777777" w:rsidR="001A2E1A" w:rsidRDefault="001A2E1A" w:rsidP="001A2E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/>
          <w:bCs/>
          <w:sz w:val="22"/>
          <w:szCs w:val="22"/>
        </w:rPr>
      </w:pPr>
      <w:r w:rsidRPr="00B20072">
        <w:rPr>
          <w:rFonts w:ascii="Book Antiqua" w:hAnsi="Book Antiqua"/>
          <w:bCs/>
          <w:sz w:val="22"/>
          <w:szCs w:val="22"/>
        </w:rPr>
        <w:t>При этом последовательный цикл «разработка – экспертиза – апробация –доработка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–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включение в ФПУ» учебника и разработанного с ним в комплекте учебного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пособия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занимает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не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менее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2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лет.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В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течение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этого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периода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будет действовать федеральный перечень учебников, в который включены учебники, не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имеющие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комплектных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учебных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пособий,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утвержденный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приказом Минпросвещения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России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от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21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сентября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2022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г.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№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858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«Об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утверждении федерального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перечня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учебников,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допущенных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к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использованию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при реализации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имеющих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государственную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аккредитацию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образовательных программ начального общего, основного общего, среднего общего образования организациями,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осуществляющими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образовательную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деятельность 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установления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предельного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срока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использования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исключенных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>учебников»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B20072">
        <w:rPr>
          <w:rFonts w:ascii="Book Antiqua" w:hAnsi="Book Antiqua"/>
          <w:bCs/>
          <w:sz w:val="22"/>
          <w:szCs w:val="22"/>
        </w:rPr>
        <w:t xml:space="preserve">(далее – новый ФПУ № 858). </w:t>
      </w:r>
    </w:p>
    <w:p w14:paraId="6122E830" w14:textId="77777777" w:rsidR="001A2E1A" w:rsidRPr="00FA69DA" w:rsidRDefault="001A2E1A" w:rsidP="001A2E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/>
          <w:bCs/>
          <w:sz w:val="22"/>
          <w:szCs w:val="22"/>
        </w:rPr>
      </w:pPr>
      <w:r w:rsidRPr="00B20072">
        <w:rPr>
          <w:rFonts w:ascii="Book Antiqua" w:hAnsi="Book Antiqua"/>
          <w:bCs/>
          <w:sz w:val="22"/>
          <w:szCs w:val="22"/>
        </w:rPr>
        <w:t>В свою очередь, сохранит силу действующий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FA69DA">
        <w:rPr>
          <w:rFonts w:ascii="Book Antiqua" w:hAnsi="Book Antiqua"/>
          <w:bCs/>
          <w:sz w:val="22"/>
          <w:szCs w:val="22"/>
        </w:rPr>
        <w:t>общего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FA69DA">
        <w:rPr>
          <w:rFonts w:ascii="Book Antiqua" w:hAnsi="Book Antiqua"/>
          <w:bCs/>
          <w:sz w:val="22"/>
          <w:szCs w:val="22"/>
        </w:rPr>
        <w:t>образования</w:t>
      </w:r>
      <w:r>
        <w:rPr>
          <w:rStyle w:val="afd"/>
          <w:rFonts w:ascii="Book Antiqua" w:hAnsi="Book Antiqua"/>
          <w:bCs/>
          <w:sz w:val="22"/>
          <w:szCs w:val="22"/>
        </w:rPr>
        <w:footnoteReference w:id="8"/>
      </w:r>
      <w:r w:rsidRPr="00FA69DA">
        <w:rPr>
          <w:rFonts w:ascii="Book Antiqua" w:hAnsi="Book Antiqua"/>
          <w:bCs/>
          <w:sz w:val="22"/>
          <w:szCs w:val="22"/>
        </w:rPr>
        <w:t xml:space="preserve">. </w:t>
      </w:r>
    </w:p>
    <w:p w14:paraId="133265DD" w14:textId="77777777" w:rsidR="001A2E1A" w:rsidRDefault="001A2E1A" w:rsidP="001A2E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/>
          <w:bCs/>
          <w:sz w:val="22"/>
          <w:szCs w:val="22"/>
        </w:rPr>
      </w:pPr>
      <w:r w:rsidRPr="00FA69DA">
        <w:rPr>
          <w:rFonts w:ascii="Book Antiqua" w:hAnsi="Book Antiqua"/>
          <w:bCs/>
          <w:sz w:val="22"/>
          <w:szCs w:val="22"/>
        </w:rPr>
        <w:t>Следует обратить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FA69DA">
        <w:rPr>
          <w:rFonts w:ascii="Book Antiqua" w:hAnsi="Book Antiqua"/>
          <w:bCs/>
          <w:sz w:val="22"/>
          <w:szCs w:val="22"/>
        </w:rPr>
        <w:t>внимание на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FA69DA">
        <w:rPr>
          <w:rFonts w:ascii="Book Antiqua" w:hAnsi="Book Antiqua"/>
          <w:bCs/>
          <w:sz w:val="22"/>
          <w:szCs w:val="22"/>
        </w:rPr>
        <w:t>то, что новым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FA69DA">
        <w:rPr>
          <w:rFonts w:ascii="Book Antiqua" w:hAnsi="Book Antiqua"/>
          <w:bCs/>
          <w:sz w:val="22"/>
          <w:szCs w:val="22"/>
        </w:rPr>
        <w:t>ФПУ № 858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FA69DA">
        <w:rPr>
          <w:rFonts w:ascii="Book Antiqua" w:hAnsi="Book Antiqua"/>
          <w:bCs/>
          <w:sz w:val="22"/>
          <w:szCs w:val="22"/>
        </w:rPr>
        <w:t>(приложение № 2) установлены предельные сроки использования учебников, исключенных из числа учеб</w:t>
      </w:r>
      <w:r w:rsidRPr="00FA69DA">
        <w:rPr>
          <w:rFonts w:ascii="Book Antiqua" w:hAnsi="Book Antiqua"/>
          <w:bCs/>
          <w:sz w:val="22"/>
          <w:szCs w:val="22"/>
        </w:rPr>
        <w:lastRenderedPageBreak/>
        <w:t>ников, входивших в ФПУ, утвержденный приказом Министерства просвещения Российской Федерации от 20 мая 2020 г. № 254.</w:t>
      </w:r>
      <w:r>
        <w:rPr>
          <w:rFonts w:ascii="Book Antiqua" w:hAnsi="Book Antiqua"/>
          <w:bCs/>
          <w:sz w:val="22"/>
          <w:szCs w:val="22"/>
        </w:rPr>
        <w:t xml:space="preserve"> </w:t>
      </w:r>
    </w:p>
    <w:p w14:paraId="0F7A7C65" w14:textId="77777777" w:rsidR="001A2E1A" w:rsidRDefault="001A2E1A" w:rsidP="001A2E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/>
          <w:bCs/>
          <w:sz w:val="22"/>
          <w:szCs w:val="22"/>
        </w:rPr>
      </w:pPr>
      <w:r w:rsidRPr="00FA69DA">
        <w:rPr>
          <w:rFonts w:ascii="Book Antiqua" w:hAnsi="Book Antiqua"/>
          <w:bCs/>
          <w:sz w:val="22"/>
          <w:szCs w:val="22"/>
        </w:rPr>
        <w:t>Учитывая изложенное, приобретение учебников может быть осуществлено в соответствии с действующим новым ФПУ № 858.</w:t>
      </w:r>
    </w:p>
    <w:p w14:paraId="6902EF81" w14:textId="77777777" w:rsidR="001A2E1A" w:rsidRPr="00FA69DA" w:rsidRDefault="001A2E1A" w:rsidP="001A2E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 Antiqua" w:hAnsi="Book Antiqua"/>
          <w:bCs/>
          <w:sz w:val="22"/>
          <w:szCs w:val="22"/>
          <w:highlight w:val="yellow"/>
        </w:rPr>
      </w:pPr>
      <w:r w:rsidRPr="006D6CB7">
        <w:rPr>
          <w:rFonts w:ascii="Book Antiqua" w:hAnsi="Book Antiqua"/>
          <w:bCs/>
          <w:sz w:val="22"/>
          <w:szCs w:val="22"/>
        </w:rPr>
        <w:t xml:space="preserve">В первую очередь для уровня ООО необходимо приобрести учебники для интегрированного курса </w:t>
      </w:r>
      <w:r w:rsidRPr="00FA69DA">
        <w:rPr>
          <w:rFonts w:ascii="Book Antiqua" w:hAnsi="Book Antiqua"/>
          <w:sz w:val="22"/>
          <w:szCs w:val="22"/>
        </w:rPr>
        <w:t>«Математика» (5-6 классы), учебного курса «Вероятность и статистика» (7 класс). В федеральном перечне учебников по курсу «Вероятность и статистика» для СОО</w:t>
      </w:r>
      <w:r>
        <w:rPr>
          <w:rFonts w:ascii="Book Antiqua" w:hAnsi="Book Antiqua"/>
          <w:sz w:val="22"/>
          <w:szCs w:val="22"/>
        </w:rPr>
        <w:t xml:space="preserve"> учебник</w:t>
      </w:r>
      <w:r w:rsidRPr="00FA69DA">
        <w:rPr>
          <w:rFonts w:ascii="Book Antiqua" w:hAnsi="Book Antiqua"/>
          <w:sz w:val="22"/>
          <w:szCs w:val="22"/>
        </w:rPr>
        <w:t xml:space="preserve"> на данный момент отсутствует. Можно использовать учебник «Алгебра и начала математического анализа», содержащий рассмотрение тем по вероятности и статистике.</w:t>
      </w:r>
    </w:p>
    <w:p w14:paraId="30AB0646" w14:textId="0AAFD58B" w:rsidR="001A2E1A" w:rsidRPr="006D6CB7" w:rsidRDefault="001A2E1A" w:rsidP="001A2E1A">
      <w:pPr>
        <w:pStyle w:val="a0"/>
        <w:spacing w:after="0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В соответствии с федеральным перечнем учебников (приказ </w:t>
      </w:r>
      <w:r w:rsidRPr="006D6CB7">
        <w:rPr>
          <w:rFonts w:ascii="Book Antiqua" w:hAnsi="Book Antiqua" w:cs="Times New Roman"/>
          <w:color w:val="000000"/>
        </w:rPr>
        <w:t xml:space="preserve">№ 858 от 21.09.2022г.) </w:t>
      </w:r>
      <w:r w:rsidR="00A4569B">
        <w:rPr>
          <w:rFonts w:ascii="Book Antiqua" w:hAnsi="Book Antiqua" w:cs="Times New Roman"/>
          <w:color w:val="000000"/>
        </w:rPr>
        <w:t>предлагается</w:t>
      </w:r>
      <w:r w:rsidRPr="006D6CB7">
        <w:rPr>
          <w:rFonts w:ascii="Book Antiqua" w:hAnsi="Book Antiqua" w:cs="Times New Roman"/>
          <w:color w:val="000000"/>
        </w:rPr>
        <w:t xml:space="preserve"> использовать следующие учебники (приложение 1):</w:t>
      </w:r>
    </w:p>
    <w:p w14:paraId="2C1C802D" w14:textId="7E3A206B" w:rsidR="001A2E1A" w:rsidRPr="006D6CB7" w:rsidRDefault="001A2E1A" w:rsidP="001A2E1A">
      <w:pPr>
        <w:pStyle w:val="a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Математика: 5-й класс: базовый уровень: учебник: в 2 частях Виленкин Н.Я., Жохов В.И., Чесноков А.С. и другие. Акционерное общество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 xml:space="preserve">Издательство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>Просвещение</w:t>
      </w:r>
      <w:r w:rsidRPr="006D6CB7">
        <w:rPr>
          <w:rFonts w:ascii="Book Antiqua" w:hAnsi="Book Antiqua"/>
        </w:rPr>
        <w:t>»</w:t>
      </w:r>
      <w:r w:rsidRPr="006D6CB7">
        <w:rPr>
          <w:rFonts w:ascii="Book Antiqua" w:hAnsi="Book Antiqua" w:cs="Times New Roman"/>
        </w:rPr>
        <w:t xml:space="preserve"> (</w:t>
      </w:r>
      <w:r w:rsidR="00A4569B">
        <w:rPr>
          <w:rFonts w:ascii="Book Antiqua" w:hAnsi="Book Antiqua" w:cs="Times New Roman"/>
        </w:rPr>
        <w:t>д</w:t>
      </w:r>
      <w:r w:rsidRPr="006D6CB7">
        <w:rPr>
          <w:rFonts w:ascii="Book Antiqua" w:hAnsi="Book Antiqua" w:cs="Times New Roman"/>
        </w:rPr>
        <w:t xml:space="preserve">о 29 апреля 2027 года) </w:t>
      </w:r>
    </w:p>
    <w:p w14:paraId="5C6E0288" w14:textId="00788931" w:rsidR="001A2E1A" w:rsidRPr="006D6CB7" w:rsidRDefault="001A2E1A" w:rsidP="001A2E1A">
      <w:pPr>
        <w:pStyle w:val="a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Математика: 6-й класс: базовый уровень: учебник: в 2 частях Виленкин Н.Я., Жохов В.И., Чесноков А.С. и другие. Акционерное общество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 xml:space="preserve">Издательство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>Просвещение</w:t>
      </w:r>
      <w:r w:rsidRPr="006D6CB7">
        <w:rPr>
          <w:rFonts w:ascii="Book Antiqua" w:hAnsi="Book Antiqua"/>
        </w:rPr>
        <w:t>»</w:t>
      </w:r>
      <w:r w:rsidRPr="006D6CB7">
        <w:rPr>
          <w:rFonts w:ascii="Book Antiqua" w:hAnsi="Book Antiqua" w:cs="Times New Roman"/>
        </w:rPr>
        <w:t xml:space="preserve"> (</w:t>
      </w:r>
      <w:r w:rsidR="00A4569B">
        <w:rPr>
          <w:rFonts w:ascii="Book Antiqua" w:hAnsi="Book Antiqua" w:cs="Times New Roman"/>
        </w:rPr>
        <w:t>д</w:t>
      </w:r>
      <w:r w:rsidRPr="006D6CB7">
        <w:rPr>
          <w:rFonts w:ascii="Book Antiqua" w:hAnsi="Book Antiqua" w:cs="Times New Roman"/>
        </w:rPr>
        <w:t>о 29 апреля 2027 года)</w:t>
      </w:r>
    </w:p>
    <w:p w14:paraId="0364007D" w14:textId="705B2A54" w:rsidR="001A2E1A" w:rsidRPr="006D6CB7" w:rsidRDefault="001A2E1A" w:rsidP="001A2E1A">
      <w:pPr>
        <w:pStyle w:val="a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 Математика. Алгебра: 7-й класс: базовый уровень: Макарычев Ю.Н., Миндюк Н.Г., Нешков К.И. и другие; под ред. Теляковского С.А. Акционерное общество</w:t>
      </w:r>
      <w:r w:rsidR="008D5A97">
        <w:rPr>
          <w:rFonts w:ascii="Book Antiqua" w:hAnsi="Book Antiqua" w:cs="Times New Roman"/>
        </w:rPr>
        <w:t xml:space="preserve">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 xml:space="preserve">Издательство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>Просвещение</w:t>
      </w:r>
      <w:r w:rsidRPr="006D6CB7">
        <w:rPr>
          <w:rFonts w:ascii="Book Antiqua" w:hAnsi="Book Antiqua"/>
        </w:rPr>
        <w:t>»</w:t>
      </w:r>
      <w:r w:rsidRPr="006D6CB7">
        <w:rPr>
          <w:rFonts w:ascii="Book Antiqua" w:hAnsi="Book Antiqua" w:cs="Times New Roman"/>
        </w:rPr>
        <w:t xml:space="preserve"> (</w:t>
      </w:r>
      <w:r w:rsidR="00A4569B">
        <w:rPr>
          <w:rFonts w:ascii="Book Antiqua" w:hAnsi="Book Antiqua" w:cs="Times New Roman"/>
        </w:rPr>
        <w:t>д</w:t>
      </w:r>
      <w:r w:rsidRPr="006D6CB7">
        <w:rPr>
          <w:rFonts w:ascii="Book Antiqua" w:hAnsi="Book Antiqua" w:cs="Times New Roman"/>
        </w:rPr>
        <w:t>о 29 апреля 2027 года)</w:t>
      </w:r>
    </w:p>
    <w:p w14:paraId="2E737029" w14:textId="196AF252" w:rsidR="001A2E1A" w:rsidRPr="006D6CB7" w:rsidRDefault="001A2E1A" w:rsidP="001A2E1A">
      <w:pPr>
        <w:pStyle w:val="a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>Математика. Алгебра: 8-й класс: базовый уровень: Макарычев Ю.Н., Миндюк Н.Г.,</w:t>
      </w:r>
      <w:r w:rsidR="008D5A97">
        <w:rPr>
          <w:rFonts w:ascii="Book Antiqua" w:hAnsi="Book Antiqua" w:cs="Times New Roman"/>
        </w:rPr>
        <w:t xml:space="preserve"> </w:t>
      </w:r>
      <w:r w:rsidRPr="006D6CB7">
        <w:rPr>
          <w:rFonts w:ascii="Book Antiqua" w:hAnsi="Book Antiqua" w:cs="Times New Roman"/>
        </w:rPr>
        <w:t>Нешков К.И. и другие; под ред. Теляковского С.А. Акционерное общество</w:t>
      </w:r>
      <w:r w:rsidR="008D5A97">
        <w:rPr>
          <w:rFonts w:ascii="Book Antiqua" w:hAnsi="Book Antiqua" w:cs="Times New Roman"/>
        </w:rPr>
        <w:t xml:space="preserve">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 xml:space="preserve">Издательство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>Просвещение</w:t>
      </w:r>
      <w:r w:rsidRPr="006D6CB7">
        <w:rPr>
          <w:rFonts w:ascii="Book Antiqua" w:hAnsi="Book Antiqua"/>
        </w:rPr>
        <w:t>»</w:t>
      </w:r>
      <w:r w:rsidRPr="006D6CB7">
        <w:rPr>
          <w:rFonts w:ascii="Book Antiqua" w:hAnsi="Book Antiqua" w:cs="Times New Roman"/>
        </w:rPr>
        <w:t xml:space="preserve"> (</w:t>
      </w:r>
      <w:r w:rsidR="00A4569B">
        <w:rPr>
          <w:rFonts w:ascii="Book Antiqua" w:hAnsi="Book Antiqua" w:cs="Times New Roman"/>
        </w:rPr>
        <w:t>д</w:t>
      </w:r>
      <w:r w:rsidRPr="006D6CB7">
        <w:rPr>
          <w:rFonts w:ascii="Book Antiqua" w:hAnsi="Book Antiqua" w:cs="Times New Roman"/>
        </w:rPr>
        <w:t>о 29 апреля 2027 года)</w:t>
      </w:r>
    </w:p>
    <w:p w14:paraId="1DA2A9F1" w14:textId="219CDEE5" w:rsidR="001A2E1A" w:rsidRPr="006D6CB7" w:rsidRDefault="001A2E1A" w:rsidP="001A2E1A">
      <w:pPr>
        <w:pStyle w:val="a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lastRenderedPageBreak/>
        <w:t>Математика. Алгебра: 9-й класс: базовый уровень: Макарычев Ю.Н., Миндюк Н.Г.,</w:t>
      </w:r>
      <w:r w:rsidR="008D5A97">
        <w:rPr>
          <w:rFonts w:ascii="Book Antiqua" w:hAnsi="Book Antiqua" w:cs="Times New Roman"/>
        </w:rPr>
        <w:t xml:space="preserve"> </w:t>
      </w:r>
      <w:r w:rsidRPr="006D6CB7">
        <w:rPr>
          <w:rFonts w:ascii="Book Antiqua" w:hAnsi="Book Antiqua" w:cs="Times New Roman"/>
        </w:rPr>
        <w:t>Нешков К.И. и другие; под ред. Теляковского С.А. пеработанное. Акционерное общество</w:t>
      </w:r>
      <w:r w:rsidR="008D5A97">
        <w:rPr>
          <w:rFonts w:ascii="Book Antiqua" w:hAnsi="Book Antiqua" w:cs="Times New Roman"/>
        </w:rPr>
        <w:t xml:space="preserve">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 xml:space="preserve">Издательство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>Просвещение</w:t>
      </w:r>
      <w:r w:rsidRPr="006D6CB7">
        <w:rPr>
          <w:rFonts w:ascii="Book Antiqua" w:hAnsi="Book Antiqua"/>
        </w:rPr>
        <w:t>»</w:t>
      </w:r>
      <w:r w:rsidRPr="006D6CB7">
        <w:rPr>
          <w:rFonts w:ascii="Book Antiqua" w:hAnsi="Book Antiqua" w:cs="Times New Roman"/>
        </w:rPr>
        <w:t xml:space="preserve"> (</w:t>
      </w:r>
      <w:r w:rsidR="00A4569B">
        <w:rPr>
          <w:rFonts w:ascii="Book Antiqua" w:hAnsi="Book Antiqua" w:cs="Times New Roman"/>
        </w:rPr>
        <w:t>д</w:t>
      </w:r>
      <w:r w:rsidRPr="006D6CB7">
        <w:rPr>
          <w:rFonts w:ascii="Book Antiqua" w:hAnsi="Book Antiqua" w:cs="Times New Roman"/>
        </w:rPr>
        <w:t>о 29 апреля 2027 года)</w:t>
      </w:r>
    </w:p>
    <w:p w14:paraId="045E3C40" w14:textId="4BA3F6A3" w:rsidR="001A2E1A" w:rsidRPr="006D6CB7" w:rsidRDefault="001A2E1A" w:rsidP="001A2E1A">
      <w:pPr>
        <w:pStyle w:val="a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Математика. Геометрия: 7 - 9-е классы: базовый уровень Атанасян Л.С., Бутузов В.Ф., Кадомцев С.Б., Акционерное общество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 xml:space="preserve">Издательство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>Просвещение</w:t>
      </w:r>
      <w:r w:rsidRPr="006D6CB7">
        <w:rPr>
          <w:rFonts w:ascii="Book Antiqua" w:hAnsi="Book Antiqua"/>
        </w:rPr>
        <w:t>»</w:t>
      </w:r>
      <w:r w:rsidRPr="006D6CB7">
        <w:rPr>
          <w:rFonts w:ascii="Book Antiqua" w:hAnsi="Book Antiqua" w:cs="Times New Roman"/>
        </w:rPr>
        <w:t xml:space="preserve"> (</w:t>
      </w:r>
      <w:r w:rsidR="00A4569B">
        <w:rPr>
          <w:rFonts w:ascii="Book Antiqua" w:hAnsi="Book Antiqua" w:cs="Times New Roman"/>
        </w:rPr>
        <w:t>д</w:t>
      </w:r>
      <w:r w:rsidRPr="006D6CB7">
        <w:rPr>
          <w:rFonts w:ascii="Book Antiqua" w:hAnsi="Book Antiqua" w:cs="Times New Roman"/>
        </w:rPr>
        <w:t>о 29 апреля 2027 года)</w:t>
      </w:r>
    </w:p>
    <w:p w14:paraId="2E3A117B" w14:textId="7C83447A" w:rsidR="001A2E1A" w:rsidRPr="006D6CB7" w:rsidRDefault="001A2E1A" w:rsidP="001A2E1A">
      <w:pPr>
        <w:pStyle w:val="a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Математика. Вероятность и статистика: 7 - 9-е классы: базовый уровень: учебник: в 2 частях Высоцкий И.Р., Ященко И.В.; под ред. Ященко И.В. Акционерное общество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 xml:space="preserve">Издательство </w:t>
      </w:r>
      <w:r w:rsidRPr="006D6CB7">
        <w:rPr>
          <w:rFonts w:ascii="Book Antiqua" w:hAnsi="Book Antiqua"/>
        </w:rPr>
        <w:t>«</w:t>
      </w:r>
      <w:r w:rsidRPr="006D6CB7">
        <w:rPr>
          <w:rFonts w:ascii="Book Antiqua" w:hAnsi="Book Antiqua" w:cs="Times New Roman"/>
        </w:rPr>
        <w:t>Просвещение</w:t>
      </w:r>
      <w:r w:rsidRPr="006D6CB7">
        <w:rPr>
          <w:rFonts w:ascii="Book Antiqua" w:hAnsi="Book Antiqua"/>
        </w:rPr>
        <w:t>»</w:t>
      </w:r>
      <w:r w:rsidRPr="006D6CB7">
        <w:rPr>
          <w:rFonts w:ascii="Book Antiqua" w:hAnsi="Book Antiqua" w:cs="Times New Roman"/>
        </w:rPr>
        <w:t xml:space="preserve"> (</w:t>
      </w:r>
      <w:r w:rsidR="00A4569B">
        <w:rPr>
          <w:rFonts w:ascii="Book Antiqua" w:hAnsi="Book Antiqua" w:cs="Times New Roman"/>
        </w:rPr>
        <w:t>д</w:t>
      </w:r>
      <w:r w:rsidRPr="006D6CB7">
        <w:rPr>
          <w:rFonts w:ascii="Book Antiqua" w:hAnsi="Book Antiqua" w:cs="Times New Roman"/>
        </w:rPr>
        <w:t>о 17 мая 2027 года)</w:t>
      </w:r>
    </w:p>
    <w:p w14:paraId="04BD784D" w14:textId="52E15A2F" w:rsidR="001A2E1A" w:rsidRPr="005B689E" w:rsidRDefault="001A2E1A" w:rsidP="00A4569B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6D6CB7">
        <w:rPr>
          <w:rFonts w:ascii="Book Antiqua" w:hAnsi="Book Antiqua" w:cs="Times New Roman"/>
        </w:rPr>
        <w:t xml:space="preserve">Возможно использование учебников </w:t>
      </w:r>
      <w:r w:rsidR="00A4569B" w:rsidRPr="00A4569B">
        <w:rPr>
          <w:rFonts w:ascii="Book Antiqua" w:hAnsi="Book Antiqua" w:cs="Times New Roman"/>
        </w:rPr>
        <w:t xml:space="preserve">из ранее действовавшего ФПУ (Приказ Минпросвещения России № 254 от 20.05.2020 с изменениями, внесёнными Приказом № 766 от 23.12.2020)  </w:t>
      </w:r>
      <w:r w:rsidRPr="006D6CB7">
        <w:rPr>
          <w:rFonts w:ascii="Book Antiqua" w:hAnsi="Book Antiqua" w:cs="Times New Roman"/>
        </w:rPr>
        <w:t xml:space="preserve">из Приложения №2 </w:t>
      </w:r>
      <w:r w:rsidR="006833AC">
        <w:rPr>
          <w:rFonts w:ascii="Book Antiqua" w:hAnsi="Book Antiqua" w:cs="Times New Roman"/>
        </w:rPr>
        <w:t>в течение</w:t>
      </w:r>
      <w:r w:rsidRPr="006D6CB7">
        <w:rPr>
          <w:rFonts w:ascii="Book Antiqua" w:hAnsi="Book Antiqua" w:cs="Times New Roman"/>
        </w:rPr>
        <w:t xml:space="preserve"> срока, который указан в приказе (у каждого класса и учебника свой срок использования).</w:t>
      </w:r>
      <w:r w:rsidRPr="005B689E">
        <w:rPr>
          <w:rFonts w:ascii="Book Antiqua" w:hAnsi="Book Antiqua" w:cs="Times New Roman"/>
        </w:rPr>
        <w:t xml:space="preserve"> </w:t>
      </w:r>
    </w:p>
    <w:p w14:paraId="73BCC290" w14:textId="77777777" w:rsidR="001A2E1A" w:rsidRPr="005B689E" w:rsidRDefault="001A2E1A" w:rsidP="001A2E1A">
      <w:pPr>
        <w:shd w:val="clear" w:color="auto" w:fill="FFFFFF"/>
        <w:spacing w:after="0" w:line="240" w:lineRule="auto"/>
        <w:ind w:firstLine="709"/>
        <w:jc w:val="both"/>
        <w:rPr>
          <w:rFonts w:ascii="Book Antiqua" w:hAnsi="Book Antiqua" w:cs="Times New Roman"/>
          <w:highlight w:val="cyan"/>
        </w:rPr>
      </w:pPr>
    </w:p>
    <w:p w14:paraId="324F0B7E" w14:textId="4681D112" w:rsidR="001A2E1A" w:rsidRPr="005323FD" w:rsidRDefault="001A2E1A" w:rsidP="001A2E1A">
      <w:pPr>
        <w:pStyle w:val="2"/>
      </w:pPr>
      <w:bookmarkStart w:id="15" w:name="_Toc106111412"/>
      <w:r w:rsidRPr="00E818E3">
        <w:t xml:space="preserve">Формирование </w:t>
      </w:r>
      <w:r>
        <w:br/>
      </w:r>
      <w:r w:rsidRPr="00E818E3">
        <w:t>математической грамотност</w:t>
      </w:r>
      <w:bookmarkEnd w:id="15"/>
      <w:r w:rsidRPr="00E818E3">
        <w:t>и обучающихся</w:t>
      </w:r>
    </w:p>
    <w:p w14:paraId="1D78A962" w14:textId="77777777" w:rsidR="001A2E1A" w:rsidRDefault="001A2E1A" w:rsidP="001A2E1A">
      <w:pPr>
        <w:pStyle w:val="a0"/>
        <w:shd w:val="clear" w:color="auto" w:fill="FFFFFF"/>
        <w:spacing w:after="0" w:line="276" w:lineRule="auto"/>
        <w:ind w:left="0" w:firstLine="567"/>
        <w:jc w:val="both"/>
        <w:rPr>
          <w:rFonts w:ascii="Book Antiqua" w:hAnsi="Book Antiqua" w:cs="Arial"/>
          <w:shd w:val="clear" w:color="auto" w:fill="FFFFFF"/>
        </w:rPr>
      </w:pPr>
    </w:p>
    <w:p w14:paraId="3906C874" w14:textId="77777777" w:rsidR="001A2E1A" w:rsidRPr="005C37F1" w:rsidRDefault="001A2E1A" w:rsidP="001A2E1A">
      <w:pPr>
        <w:pStyle w:val="a0"/>
        <w:shd w:val="clear" w:color="auto" w:fill="FFFFFF"/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lang w:eastAsia="ru-RU"/>
        </w:rPr>
      </w:pPr>
      <w:r w:rsidRPr="005C37F1">
        <w:rPr>
          <w:rFonts w:ascii="Book Antiqua" w:hAnsi="Book Antiqua" w:cs="Arial"/>
          <w:shd w:val="clear" w:color="auto" w:fill="FFFFFF"/>
        </w:rPr>
        <w:t xml:space="preserve">Основные изменения обновленного ФГОС ООО связаны с детализацией требований к результатам и условиям реализации основных образовательных программ соответствующего уровня. Формулировки детализированных требований к личностным, метапредметным и предметным образовательным результатам учитывают стратегические задачи обновления содержания общего образования, конкретизированы по годам обучения и </w:t>
      </w:r>
      <w:r w:rsidRPr="005C37F1">
        <w:rPr>
          <w:rFonts w:ascii="Book Antiqua" w:hAnsi="Book Antiqua" w:cs="Arial"/>
          <w:shd w:val="clear" w:color="auto" w:fill="FFFFFF"/>
        </w:rPr>
        <w:lastRenderedPageBreak/>
        <w:t>направлениям формирования функциональной грамотности обучающихся.</w:t>
      </w:r>
    </w:p>
    <w:p w14:paraId="5444D84A" w14:textId="77777777" w:rsidR="001A2E1A" w:rsidRPr="005C37F1" w:rsidRDefault="001A2E1A" w:rsidP="001A2E1A">
      <w:pPr>
        <w:pStyle w:val="a0"/>
        <w:shd w:val="clear" w:color="auto" w:fill="FFFFFF"/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Функциональная грамотность при обучении математике – это интегральная характеристика качества подготовки ученика, которая помимо усвоенных знаний, умений и опыта деятельности отражает его личностный смысл, эмоционально-ценностное отношение к математике и математической деятельности, к опыту их применения для решения реальных задач. Процесс формирования функциональной математической грамотности, деятельностного математического знания носит непрерывный характер и присутствует при изучении любого курса математики, каждой темы, на каждом уроке. </w:t>
      </w:r>
    </w:p>
    <w:p w14:paraId="702A7A07" w14:textId="77777777" w:rsidR="001A2E1A" w:rsidRPr="00F26068" w:rsidRDefault="001A2E1A" w:rsidP="001A2E1A">
      <w:pPr>
        <w:pStyle w:val="a0"/>
        <w:shd w:val="clear" w:color="auto" w:fill="FFFFFF"/>
        <w:spacing w:after="0" w:line="276" w:lineRule="auto"/>
        <w:ind w:left="0" w:firstLine="567"/>
        <w:jc w:val="both"/>
        <w:rPr>
          <w:rFonts w:ascii="Book Antiqua" w:hAnsi="Book Antiqua"/>
          <w:spacing w:val="-4"/>
          <w:shd w:val="clear" w:color="auto" w:fill="FFFFFF"/>
        </w:rPr>
      </w:pPr>
      <w:r w:rsidRPr="00F26068">
        <w:rPr>
          <w:rFonts w:ascii="Book Antiqua" w:hAnsi="Book Antiqua"/>
          <w:shd w:val="clear" w:color="auto" w:fill="FFFFFF"/>
        </w:rPr>
        <w:t xml:space="preserve">Математическая грамотность – 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Она включает в себя понятия, процедуры и факты, а также </w:t>
      </w:r>
      <w:r w:rsidRPr="00F26068">
        <w:rPr>
          <w:rFonts w:ascii="Book Antiqua" w:hAnsi="Book Antiqua"/>
          <w:spacing w:val="-4"/>
          <w:shd w:val="clear" w:color="auto" w:fill="FFFFFF"/>
        </w:rPr>
        <w:t xml:space="preserve">инструменты для описания, объяснения и предсказания явлений.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 в </w:t>
      </w:r>
      <w:r w:rsidRPr="00F26068">
        <w:rPr>
          <w:rFonts w:ascii="Book Antiqua" w:hAnsi="Book Antiqua"/>
          <w:spacing w:val="-4"/>
          <w:shd w:val="clear" w:color="auto" w:fill="FFFFFF"/>
          <w:lang w:val="en-US"/>
        </w:rPr>
        <w:t>XX</w:t>
      </w:r>
      <w:r w:rsidRPr="00F26068">
        <w:rPr>
          <w:rFonts w:ascii="Book Antiqua" w:hAnsi="Book Antiqua"/>
          <w:spacing w:val="-4"/>
          <w:shd w:val="clear" w:color="auto" w:fill="FFFFFF"/>
          <w:lang w:val="de-DE"/>
        </w:rPr>
        <w:t>I</w:t>
      </w:r>
      <w:r w:rsidRPr="00F26068">
        <w:rPr>
          <w:rFonts w:ascii="Book Antiqua" w:hAnsi="Book Antiqua"/>
          <w:spacing w:val="-4"/>
          <w:shd w:val="clear" w:color="auto" w:fill="FFFFFF"/>
        </w:rPr>
        <w:t xml:space="preserve"> веке.</w:t>
      </w:r>
    </w:p>
    <w:p w14:paraId="28985502" w14:textId="77777777" w:rsidR="001A2E1A" w:rsidRPr="005C37F1" w:rsidRDefault="001A2E1A" w:rsidP="001A2E1A">
      <w:pPr>
        <w:pStyle w:val="a0"/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F26068">
        <w:rPr>
          <w:rFonts w:ascii="Book Antiqua" w:hAnsi="Book Antiqua" w:cs="Times New Roman"/>
        </w:rPr>
        <w:t xml:space="preserve">В </w:t>
      </w:r>
      <w:r>
        <w:rPr>
          <w:rFonts w:ascii="Book Antiqua" w:hAnsi="Book Antiqua" w:cs="Times New Roman"/>
        </w:rPr>
        <w:t>диаграмм</w:t>
      </w:r>
      <w:r w:rsidRPr="00F26068">
        <w:rPr>
          <w:rFonts w:ascii="Book Antiqua" w:hAnsi="Book Antiqua" w:cs="Times New Roman"/>
        </w:rPr>
        <w:t>е представлены результаты выборочного диагностического тестирования сформированности функциональной математической грамотности обучающихся 6 классов, проведенные в марте 2022 г.</w:t>
      </w:r>
      <w:r w:rsidRPr="005C37F1">
        <w:rPr>
          <w:rFonts w:ascii="Book Antiqua" w:hAnsi="Book Antiqua" w:cs="Times New Roman"/>
        </w:rPr>
        <w:t xml:space="preserve"> </w:t>
      </w:r>
    </w:p>
    <w:p w14:paraId="7701E7F1" w14:textId="77777777" w:rsidR="001A2E1A" w:rsidRPr="005C37F1" w:rsidRDefault="001A2E1A" w:rsidP="001A2E1A">
      <w:pPr>
        <w:pStyle w:val="a0"/>
        <w:spacing w:after="0" w:line="276" w:lineRule="auto"/>
        <w:ind w:left="0"/>
        <w:jc w:val="center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  <w:noProof/>
          <w:lang w:eastAsia="ru-RU"/>
        </w:rPr>
        <w:lastRenderedPageBreak/>
        <w:drawing>
          <wp:inline distT="0" distB="0" distL="0" distR="0" wp14:anchorId="1CCBD150" wp14:editId="5229B3DE">
            <wp:extent cx="3779520" cy="1514475"/>
            <wp:effectExtent l="0" t="0" r="11430" b="9525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1E538865-4EF5-472B-B7C3-B4B7B9587E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2C0DED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eastAsia="Times New Roman" w:hAnsi="Book Antiqua" w:cs="Times New Roman"/>
          <w:color w:val="000000"/>
          <w:lang w:eastAsia="ru-RU"/>
        </w:rPr>
      </w:pPr>
      <w:r w:rsidRPr="005C37F1">
        <w:rPr>
          <w:rFonts w:ascii="Book Antiqua" w:eastAsia="Times New Roman" w:hAnsi="Book Antiqua" w:cs="Times New Roman"/>
          <w:color w:val="000000"/>
          <w:lang w:eastAsia="ru-RU"/>
        </w:rPr>
        <w:t>При выполнении заданий по оценке математической грамотности у обучающихся возникли следующие затруднения:</w:t>
      </w:r>
    </w:p>
    <w:p w14:paraId="781EFCDC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eastAsia="Times New Roman" w:hAnsi="Book Antiqua" w:cs="Times New Roman"/>
          <w:color w:val="000000"/>
          <w:lang w:eastAsia="ru-RU"/>
        </w:rPr>
      </w:pPr>
      <w:r w:rsidRPr="005C37F1">
        <w:rPr>
          <w:rFonts w:ascii="Book Antiqua" w:eastAsia="Times New Roman" w:hAnsi="Book Antiqua" w:cs="Times New Roman"/>
          <w:color w:val="000000"/>
          <w:lang w:eastAsia="ru-RU"/>
        </w:rPr>
        <w:t>1) в понимании задания;</w:t>
      </w:r>
    </w:p>
    <w:p w14:paraId="57D773DD" w14:textId="77777777" w:rsidR="001A2E1A" w:rsidRPr="009D5B42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eastAsia="Times New Roman" w:hAnsi="Book Antiqua" w:cs="Times New Roman"/>
          <w:color w:val="000000"/>
          <w:spacing w:val="-6"/>
          <w:lang w:eastAsia="ru-RU"/>
        </w:rPr>
      </w:pPr>
      <w:r w:rsidRPr="009D5B42">
        <w:rPr>
          <w:rFonts w:ascii="Book Antiqua" w:eastAsia="Times New Roman" w:hAnsi="Book Antiqua" w:cs="Times New Roman"/>
          <w:color w:val="000000"/>
          <w:spacing w:val="-6"/>
          <w:lang w:eastAsia="ru-RU"/>
        </w:rPr>
        <w:t>2) в формулировании проблемы на языке математики;</w:t>
      </w:r>
    </w:p>
    <w:p w14:paraId="7F84CD82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eastAsia="Times New Roman" w:hAnsi="Book Antiqua" w:cs="Times New Roman"/>
          <w:color w:val="000000"/>
          <w:lang w:eastAsia="ru-RU"/>
        </w:rPr>
      </w:pPr>
      <w:r w:rsidRPr="005C37F1">
        <w:rPr>
          <w:rFonts w:ascii="Book Antiqua" w:eastAsia="Times New Roman" w:hAnsi="Book Antiqua" w:cs="Times New Roman"/>
          <w:color w:val="000000"/>
          <w:lang w:eastAsia="ru-RU"/>
        </w:rPr>
        <w:t>3) в применении базовых математических знаний и умений;</w:t>
      </w:r>
    </w:p>
    <w:p w14:paraId="24CCE778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eastAsia="Times New Roman" w:hAnsi="Book Antiqua" w:cs="Times New Roman"/>
          <w:color w:val="000000"/>
          <w:lang w:eastAsia="ru-RU"/>
        </w:rPr>
      </w:pPr>
      <w:r w:rsidRPr="005C37F1">
        <w:rPr>
          <w:rFonts w:ascii="Book Antiqua" w:eastAsia="Times New Roman" w:hAnsi="Book Antiqua" w:cs="Times New Roman"/>
          <w:color w:val="000000"/>
          <w:lang w:eastAsia="ru-RU"/>
        </w:rPr>
        <w:t>4) в интерпретации промежуточных результатов или ответа;</w:t>
      </w:r>
    </w:p>
    <w:p w14:paraId="63D8A827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eastAsia="Times New Roman" w:hAnsi="Book Antiqua" w:cs="Times New Roman"/>
          <w:color w:val="000000"/>
          <w:lang w:eastAsia="ru-RU"/>
        </w:rPr>
      </w:pPr>
      <w:r w:rsidRPr="005C37F1">
        <w:rPr>
          <w:rFonts w:ascii="Book Antiqua" w:eastAsia="Times New Roman" w:hAnsi="Book Antiqua" w:cs="Times New Roman"/>
          <w:color w:val="000000"/>
          <w:lang w:eastAsia="ru-RU"/>
        </w:rPr>
        <w:t>5) в рассуждениях.</w:t>
      </w:r>
    </w:p>
    <w:p w14:paraId="09B7DDE7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jc w:val="both"/>
        <w:rPr>
          <w:rFonts w:ascii="Book Antiqua" w:eastAsia="Times New Roman" w:hAnsi="Book Antiqua" w:cs="Times New Roman"/>
          <w:color w:val="000000"/>
          <w:lang w:eastAsia="ru-RU"/>
        </w:rPr>
      </w:pPr>
      <w:r w:rsidRPr="00F26068">
        <w:rPr>
          <w:rFonts w:ascii="Book Antiqua" w:eastAsia="Times New Roman" w:hAnsi="Book Antiqua" w:cs="Times New Roman"/>
          <w:color w:val="000000"/>
          <w:lang w:eastAsia="ru-RU"/>
        </w:rPr>
        <w:t>При организации работы учителя по формированию математической грамотности необходимо обратить внимание на:</w:t>
      </w:r>
      <w:r w:rsidRPr="005C37F1">
        <w:rPr>
          <w:rFonts w:ascii="Book Antiqua" w:eastAsia="Times New Roman" w:hAnsi="Book Antiqua" w:cs="Times New Roman"/>
          <w:color w:val="000000"/>
          <w:lang w:eastAsia="ru-RU"/>
        </w:rPr>
        <w:t xml:space="preserve"> </w:t>
      </w:r>
    </w:p>
    <w:p w14:paraId="6DC89273" w14:textId="77777777" w:rsidR="001A2E1A" w:rsidRPr="005C37F1" w:rsidRDefault="001A2E1A" w:rsidP="001A2E1A">
      <w:pPr>
        <w:pStyle w:val="a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color w:val="000000"/>
          <w:lang w:eastAsia="ru-RU"/>
        </w:rPr>
      </w:pPr>
      <w:r w:rsidRPr="005C37F1">
        <w:rPr>
          <w:rFonts w:ascii="Book Antiqua" w:eastAsia="Times New Roman" w:hAnsi="Book Antiqua" w:cs="Times New Roman"/>
          <w:color w:val="000000"/>
          <w:lang w:eastAsia="ru-RU"/>
        </w:rPr>
        <w:t xml:space="preserve">организацию учебной деятельности учащихся на уроках: какова доля самостоятельной деятельности учащихся на уроке, направленная на индивидуальное решение задач (под руководством учителя или самостоятельно), на работу в парах или группах, на работу с источниками информации в Интернете, на работу в электронных банках </w:t>
      </w:r>
      <w:r w:rsidRPr="005C37F1">
        <w:rPr>
          <w:rFonts w:ascii="Book Antiqua" w:hAnsi="Book Antiqua" w:cs="Times New Roman"/>
        </w:rPr>
        <w:t>для формирования оценки функциональной грамотности</w:t>
      </w:r>
      <w:r w:rsidRPr="005C37F1">
        <w:rPr>
          <w:rFonts w:ascii="Book Antiqua" w:eastAsia="Times New Roman" w:hAnsi="Book Antiqua" w:cs="Times New Roman"/>
          <w:color w:val="000000"/>
          <w:lang w:eastAsia="ru-RU"/>
        </w:rPr>
        <w:t>;</w:t>
      </w:r>
    </w:p>
    <w:p w14:paraId="42A73412" w14:textId="77777777" w:rsidR="001A2E1A" w:rsidRPr="005C37F1" w:rsidRDefault="001A2E1A" w:rsidP="001A2E1A">
      <w:pPr>
        <w:pStyle w:val="a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color w:val="000000"/>
          <w:lang w:eastAsia="ru-RU"/>
        </w:rPr>
      </w:pPr>
      <w:r w:rsidRPr="005C37F1">
        <w:rPr>
          <w:rFonts w:ascii="Book Antiqua" w:eastAsia="Times New Roman" w:hAnsi="Book Antiqua" w:cs="Times New Roman"/>
          <w:color w:val="000000"/>
          <w:lang w:eastAsia="ru-RU"/>
        </w:rPr>
        <w:lastRenderedPageBreak/>
        <w:t xml:space="preserve">организацию учебной деятельности учащихся вне школы. Какие домашние задания получают учащиеся? Как часто их просят найти новые способы решения задач? В задачах, которые решались в классе, предложить идеи или мнения, отличающиеся от тех, которые уже обсуждались, найти разные источники информации по определенной теме, сравнить и обсудить проблемы надежности и противоречивости информации; </w:t>
      </w:r>
    </w:p>
    <w:p w14:paraId="23857EC4" w14:textId="77777777" w:rsidR="001A2E1A" w:rsidRPr="005C37F1" w:rsidRDefault="001A2E1A" w:rsidP="001A2E1A">
      <w:pPr>
        <w:pStyle w:val="a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eastAsia="Times New Roman" w:hAnsi="Book Antiqua" w:cs="Times New Roman"/>
          <w:color w:val="000000"/>
          <w:lang w:eastAsia="ru-RU"/>
        </w:rPr>
      </w:pPr>
      <w:r w:rsidRPr="005C37F1">
        <w:rPr>
          <w:rFonts w:ascii="Book Antiqua" w:eastAsia="Times New Roman" w:hAnsi="Book Antiqua" w:cs="Times New Roman"/>
          <w:color w:val="000000"/>
          <w:lang w:eastAsia="ru-RU"/>
        </w:rPr>
        <w:t>организацию взаимодействия учителей в школе по формированию функциональной грамотности (есть ли программа, ответственный, организовано ли коллективное обучение учителей по анализу уроков и системе оценивания).</w:t>
      </w:r>
    </w:p>
    <w:p w14:paraId="535CF214" w14:textId="77777777" w:rsidR="001A2E1A" w:rsidRPr="00F26068" w:rsidRDefault="001A2E1A" w:rsidP="001A2E1A">
      <w:pPr>
        <w:pStyle w:val="a0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hAnsi="Book Antiqua" w:cs="Times New Roman"/>
          <w:spacing w:val="-6"/>
        </w:rPr>
      </w:pPr>
      <w:r w:rsidRPr="00F26068">
        <w:rPr>
          <w:rFonts w:ascii="Book Antiqua" w:hAnsi="Book Antiqua" w:cs="Times New Roman"/>
          <w:spacing w:val="-6"/>
        </w:rPr>
        <w:t>Для формирования и оценки математической грамотности</w:t>
      </w:r>
      <w:r w:rsidRPr="00F26068">
        <w:rPr>
          <w:rFonts w:ascii="Book Antiqua" w:hAnsi="Book Antiqua" w:cs="Times New Roman"/>
          <w:color w:val="000000"/>
          <w:spacing w:val="-6"/>
        </w:rPr>
        <w:t xml:space="preserve"> у</w:t>
      </w:r>
      <w:r w:rsidRPr="00F26068">
        <w:rPr>
          <w:rFonts w:ascii="Book Antiqua" w:hAnsi="Book Antiqua" w:cs="Times New Roman"/>
          <w:spacing w:val="-6"/>
        </w:rPr>
        <w:t xml:space="preserve">чителю можно использовать следующие электронные ресурсы: </w:t>
      </w:r>
    </w:p>
    <w:p w14:paraId="2FBFD10B" w14:textId="77777777" w:rsidR="001A2E1A" w:rsidRPr="00E818E3" w:rsidRDefault="001A2E1A" w:rsidP="008D5A97">
      <w:pPr>
        <w:pStyle w:val="a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left="0" w:firstLine="284"/>
        <w:jc w:val="both"/>
        <w:rPr>
          <w:rStyle w:val="a5"/>
          <w:rFonts w:ascii="Book Antiqua" w:hAnsi="Book Antiqua" w:cs="Times New Roman"/>
          <w:color w:val="auto"/>
          <w:u w:val="none"/>
        </w:rPr>
      </w:pPr>
      <w:r w:rsidRPr="00E818E3">
        <w:rPr>
          <w:rFonts w:ascii="Book Antiqua" w:hAnsi="Book Antiqua" w:cs="Times New Roman"/>
        </w:rPr>
        <w:t>Российская электронная школа</w:t>
      </w:r>
      <w:r>
        <w:rPr>
          <w:rFonts w:ascii="Book Antiqua" w:hAnsi="Book Antiqua" w:cs="Times New Roman"/>
        </w:rPr>
        <w:t xml:space="preserve"> </w:t>
      </w:r>
      <w:hyperlink r:id="rId13" w:history="1">
        <w:r w:rsidRPr="00E818E3">
          <w:rPr>
            <w:rStyle w:val="a5"/>
            <w:rFonts w:ascii="Book Antiqua" w:hAnsi="Book Antiqua" w:cs="Times New Roman"/>
            <w:color w:val="auto"/>
            <w:u w:val="none"/>
          </w:rPr>
          <w:t>https://resh.edu.ru/</w:t>
        </w:r>
      </w:hyperlink>
    </w:p>
    <w:p w14:paraId="6CC35C6C" w14:textId="77777777" w:rsidR="001A2E1A" w:rsidRPr="00E818E3" w:rsidRDefault="001A2E1A" w:rsidP="008D5A97">
      <w:pPr>
        <w:pStyle w:val="a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left="0" w:firstLine="284"/>
        <w:jc w:val="both"/>
        <w:rPr>
          <w:rStyle w:val="a5"/>
          <w:rFonts w:ascii="Book Antiqua" w:hAnsi="Book Antiqua" w:cs="Times New Roman"/>
          <w:color w:val="auto"/>
          <w:u w:val="none"/>
        </w:rPr>
      </w:pPr>
      <w:r w:rsidRPr="002C0FAB">
        <w:rPr>
          <w:rFonts w:ascii="Book Antiqua" w:hAnsi="Book Antiqua" w:cs="Arial"/>
          <w:shd w:val="clear" w:color="auto" w:fill="FFFFFF"/>
        </w:rPr>
        <w:t xml:space="preserve">Функциональная грамотность. Банк заданий </w:t>
      </w:r>
      <w:hyperlink r:id="rId14" w:history="1">
        <w:r w:rsidRPr="00E818E3">
          <w:rPr>
            <w:rStyle w:val="a5"/>
            <w:rFonts w:ascii="Book Antiqua" w:hAnsi="Book Antiqua" w:cs="Times New Roman"/>
            <w:color w:val="auto"/>
            <w:u w:val="none"/>
          </w:rPr>
          <w:t>https://media.prosv.ru/fg/</w:t>
        </w:r>
      </w:hyperlink>
    </w:p>
    <w:p w14:paraId="1DBD9BBD" w14:textId="77777777" w:rsidR="001A2E1A" w:rsidRPr="00E818E3" w:rsidRDefault="001A2E1A" w:rsidP="008D5A97">
      <w:pPr>
        <w:pStyle w:val="a0"/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284"/>
        <w:jc w:val="both"/>
        <w:rPr>
          <w:rFonts w:ascii="Book Antiqua" w:hAnsi="Book Antiqua" w:cs="Times New Roman"/>
        </w:rPr>
      </w:pPr>
      <w:r w:rsidRPr="00E818E3">
        <w:rPr>
          <w:rFonts w:ascii="Book Antiqua" w:hAnsi="Book Antiqua" w:cs="Times New Roman"/>
        </w:rPr>
        <w:t xml:space="preserve">Проект </w:t>
      </w:r>
      <w:r>
        <w:rPr>
          <w:rFonts w:ascii="Book Antiqua" w:hAnsi="Book Antiqua" w:cs="Times New Roman"/>
        </w:rPr>
        <w:t>«</w:t>
      </w:r>
      <w:r w:rsidRPr="00E818E3">
        <w:rPr>
          <w:rFonts w:ascii="Book Antiqua" w:hAnsi="Book Antiqua" w:cs="Times New Roman"/>
        </w:rPr>
        <w:t>Мониторинг формирования функциональной грамотности учащихся</w:t>
      </w:r>
      <w:r>
        <w:rPr>
          <w:rFonts w:ascii="Book Antiqua" w:hAnsi="Book Antiqua" w:cs="Times New Roman"/>
        </w:rPr>
        <w:t>»</w:t>
      </w:r>
      <w:r w:rsidRPr="00E818E3">
        <w:rPr>
          <w:rFonts w:ascii="Book Antiqua" w:hAnsi="Book Antiqua" w:cs="Times New Roman"/>
        </w:rPr>
        <w:t xml:space="preserve">: </w:t>
      </w:r>
      <w:hyperlink r:id="rId15" w:history="1">
        <w:r w:rsidRPr="00E818E3">
          <w:rPr>
            <w:rStyle w:val="a5"/>
            <w:rFonts w:ascii="Book Antiqua" w:hAnsi="Book Antiqua" w:cs="Times New Roman"/>
            <w:color w:val="auto"/>
            <w:u w:val="none"/>
          </w:rPr>
          <w:t>http://skiv.instrao.ru/</w:t>
        </w:r>
      </w:hyperlink>
    </w:p>
    <w:p w14:paraId="0E0C68EC" w14:textId="77777777" w:rsidR="001A2E1A" w:rsidRPr="00E818E3" w:rsidRDefault="001A2E1A" w:rsidP="008D5A97">
      <w:pPr>
        <w:pStyle w:val="a0"/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284"/>
        <w:jc w:val="both"/>
        <w:rPr>
          <w:rFonts w:ascii="Book Antiqua" w:hAnsi="Book Antiqua"/>
        </w:rPr>
      </w:pPr>
      <w:r w:rsidRPr="00E818E3">
        <w:rPr>
          <w:rFonts w:ascii="Book Antiqua" w:eastAsia="Times New Roman" w:hAnsi="Book Antiqua" w:cs="Times New Roman"/>
          <w:lang w:eastAsia="ru-RU"/>
        </w:rPr>
        <w:t xml:space="preserve">Примеры открытых заданий PISA по читательской, математической, естественно-научной, финансовой грамотности и заданий по совместному решению задач </w:t>
      </w:r>
      <w:hyperlink r:id="rId16" w:history="1">
        <w:r w:rsidRPr="00E818E3">
          <w:rPr>
            <w:rStyle w:val="a5"/>
            <w:rFonts w:ascii="Book Antiqua" w:hAnsi="Book Antiqua" w:cs="Times New Roman"/>
            <w:color w:val="auto"/>
            <w:u w:val="none"/>
          </w:rPr>
          <w:t>https://mmcord.edusite.ru/DswMedia/sbornikpisa-primeryiotkryityixzadaniy.pdf</w:t>
        </w:r>
      </w:hyperlink>
      <w:r w:rsidRPr="00E818E3">
        <w:rPr>
          <w:rFonts w:ascii="Book Antiqua" w:hAnsi="Book Antiqua"/>
        </w:rPr>
        <w:t xml:space="preserve"> </w:t>
      </w:r>
    </w:p>
    <w:p w14:paraId="0D21CF40" w14:textId="77777777" w:rsidR="001A2E1A" w:rsidRPr="00E818E3" w:rsidRDefault="001A2E1A" w:rsidP="008D5A97">
      <w:pPr>
        <w:pStyle w:val="a6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rFonts w:ascii="Book Antiqua" w:hAnsi="Book Antiqua" w:cs="Arial"/>
          <w:sz w:val="22"/>
          <w:szCs w:val="22"/>
        </w:rPr>
      </w:pPr>
      <w:r w:rsidRPr="00E818E3">
        <w:rPr>
          <w:rFonts w:ascii="Book Antiqua" w:hAnsi="Book Antiqua" w:cs="Arial"/>
          <w:sz w:val="22"/>
          <w:szCs w:val="22"/>
        </w:rPr>
        <w:t xml:space="preserve">Открытый банк заданий на сайте федерального государственного бюджетного научного учреждения </w:t>
      </w:r>
      <w:r>
        <w:rPr>
          <w:rFonts w:ascii="Book Antiqua" w:hAnsi="Book Antiqua" w:cs="Arial"/>
          <w:sz w:val="22"/>
          <w:szCs w:val="22"/>
        </w:rPr>
        <w:t>«</w:t>
      </w:r>
      <w:r w:rsidRPr="00E818E3">
        <w:rPr>
          <w:rFonts w:ascii="Book Antiqua" w:hAnsi="Book Antiqua" w:cs="Arial"/>
          <w:sz w:val="22"/>
          <w:szCs w:val="22"/>
        </w:rPr>
        <w:t>Институт стратегии развития образования Российской академии образования</w:t>
      </w:r>
      <w:r>
        <w:rPr>
          <w:rFonts w:ascii="Book Antiqua" w:hAnsi="Book Antiqua" w:cs="Arial"/>
          <w:sz w:val="22"/>
          <w:szCs w:val="22"/>
        </w:rPr>
        <w:t>»</w:t>
      </w:r>
      <w:r w:rsidRPr="00E818E3">
        <w:rPr>
          <w:rFonts w:ascii="Book Antiqua" w:hAnsi="Book Antiqua" w:cs="Arial"/>
          <w:sz w:val="22"/>
          <w:szCs w:val="22"/>
        </w:rPr>
        <w:t xml:space="preserve"> http://skiv.instrao.ru/bank-zadaniy/</w:t>
      </w:r>
    </w:p>
    <w:p w14:paraId="65186F7D" w14:textId="77777777" w:rsidR="001A2E1A" w:rsidRPr="00E818E3" w:rsidRDefault="001A2E1A" w:rsidP="008D5A97">
      <w:pPr>
        <w:pStyle w:val="a6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rFonts w:ascii="Book Antiqua" w:hAnsi="Book Antiqua" w:cs="Arial"/>
          <w:sz w:val="22"/>
          <w:szCs w:val="22"/>
        </w:rPr>
      </w:pPr>
      <w:r w:rsidRPr="00E818E3">
        <w:rPr>
          <w:rFonts w:ascii="Book Antiqua" w:hAnsi="Book Antiqua" w:cs="Arial"/>
          <w:sz w:val="22"/>
          <w:szCs w:val="22"/>
        </w:rPr>
        <w:lastRenderedPageBreak/>
        <w:t xml:space="preserve">Открытые задания PISA на официальном сайте федерального государственного бюджетного учреждения </w:t>
      </w:r>
      <w:r>
        <w:rPr>
          <w:rFonts w:ascii="Book Antiqua" w:hAnsi="Book Antiqua" w:cs="Arial"/>
          <w:sz w:val="22"/>
          <w:szCs w:val="22"/>
        </w:rPr>
        <w:t>«</w:t>
      </w:r>
      <w:r w:rsidRPr="00E818E3">
        <w:rPr>
          <w:rFonts w:ascii="Book Antiqua" w:hAnsi="Book Antiqua" w:cs="Arial"/>
          <w:sz w:val="22"/>
          <w:szCs w:val="22"/>
        </w:rPr>
        <w:t>Федеральный институт оценки качества образования</w:t>
      </w:r>
      <w:r>
        <w:rPr>
          <w:rFonts w:ascii="Book Antiqua" w:hAnsi="Book Antiqua" w:cs="Arial"/>
          <w:sz w:val="22"/>
          <w:szCs w:val="22"/>
        </w:rPr>
        <w:t>»</w:t>
      </w:r>
      <w:r w:rsidRPr="00E818E3">
        <w:rPr>
          <w:rFonts w:ascii="Book Antiqua" w:hAnsi="Book Antiqua" w:cs="Arial"/>
          <w:sz w:val="22"/>
          <w:szCs w:val="22"/>
        </w:rPr>
        <w:t xml:space="preserve"> https://fioco.ru/примеры-задач-pisa</w:t>
      </w:r>
    </w:p>
    <w:p w14:paraId="7579F2D0" w14:textId="77777777" w:rsidR="001A2E1A" w:rsidRPr="005C37F1" w:rsidRDefault="001A2E1A" w:rsidP="001A2E1A">
      <w:pPr>
        <w:pStyle w:val="a0"/>
        <w:shd w:val="clear" w:color="auto" w:fill="FFFFFF"/>
        <w:tabs>
          <w:tab w:val="left" w:pos="284"/>
        </w:tabs>
        <w:spacing w:after="0" w:line="276" w:lineRule="auto"/>
        <w:ind w:left="0" w:firstLine="709"/>
        <w:jc w:val="both"/>
        <w:rPr>
          <w:rStyle w:val="a5"/>
          <w:rFonts w:ascii="Book Antiqua" w:hAnsi="Book Antiqua" w:cs="Times New Roman"/>
          <w:color w:val="auto"/>
          <w:u w:val="none"/>
        </w:rPr>
      </w:pPr>
      <w:r w:rsidRPr="00E818E3">
        <w:rPr>
          <w:rFonts w:ascii="Book Antiqua" w:hAnsi="Book Antiqua" w:cs="Times New Roman"/>
          <w:color w:val="000000"/>
        </w:rPr>
        <w:t>Одним из наиболее популярных</w:t>
      </w:r>
      <w:r w:rsidRPr="00F26068">
        <w:rPr>
          <w:rFonts w:ascii="Book Antiqua" w:hAnsi="Book Antiqua" w:cs="Times New Roman"/>
          <w:color w:val="000000"/>
        </w:rPr>
        <w:t xml:space="preserve"> </w:t>
      </w:r>
      <w:r w:rsidRPr="00F26068">
        <w:rPr>
          <w:rFonts w:ascii="Book Antiqua" w:hAnsi="Book Antiqua" w:cs="Times New Roman"/>
        </w:rPr>
        <w:t xml:space="preserve">ресурсов </w:t>
      </w:r>
      <w:r w:rsidRPr="00F26068">
        <w:rPr>
          <w:rFonts w:ascii="Book Antiqua" w:hAnsi="Book Antiqua"/>
          <w:shd w:val="clear" w:color="auto" w:fill="FFFFFF"/>
        </w:rPr>
        <w:t xml:space="preserve">электронного банка заданий для оценки функциональной грамотности </w:t>
      </w:r>
      <w:r w:rsidRPr="00F26068">
        <w:rPr>
          <w:rFonts w:ascii="Book Antiqua" w:hAnsi="Book Antiqua" w:cs="Times New Roman"/>
          <w:color w:val="000000"/>
        </w:rPr>
        <w:t xml:space="preserve">является </w:t>
      </w:r>
      <w:r>
        <w:rPr>
          <w:rFonts w:ascii="Book Antiqua" w:hAnsi="Book Antiqua" w:cs="Times New Roman"/>
          <w:color w:val="000000"/>
        </w:rPr>
        <w:t>«</w:t>
      </w:r>
      <w:r w:rsidRPr="00F26068">
        <w:rPr>
          <w:rFonts w:ascii="Book Antiqua" w:hAnsi="Book Antiqua" w:cs="Times New Roman"/>
        </w:rPr>
        <w:t>Российская электронная школа</w:t>
      </w:r>
      <w:r>
        <w:rPr>
          <w:rFonts w:ascii="Book Antiqua" w:hAnsi="Book Antiqua" w:cs="Times New Roman"/>
        </w:rPr>
        <w:t>»</w:t>
      </w:r>
      <w:r w:rsidRPr="00F26068">
        <w:rPr>
          <w:rFonts w:ascii="Book Antiqua" w:hAnsi="Book Antiqua" w:cs="Times New Roman"/>
        </w:rPr>
        <w:t xml:space="preserve">. Для </w:t>
      </w:r>
      <w:r w:rsidRPr="00F26068">
        <w:rPr>
          <w:rFonts w:ascii="Book Antiqua" w:hAnsi="Book Antiqua" w:cs="Times New Roman"/>
          <w:color w:val="000000"/>
        </w:rPr>
        <w:t xml:space="preserve">организации </w:t>
      </w:r>
      <w:r w:rsidRPr="00F26068">
        <w:rPr>
          <w:rFonts w:ascii="Book Antiqua" w:hAnsi="Book Antiqua" w:cs="Times New Roman"/>
        </w:rPr>
        <w:t xml:space="preserve">работы </w:t>
      </w:r>
      <w:r w:rsidRPr="00F26068">
        <w:rPr>
          <w:rFonts w:ascii="Book Antiqua" w:hAnsi="Book Antiqua" w:cs="Times New Roman"/>
          <w:color w:val="000000"/>
        </w:rPr>
        <w:t xml:space="preserve">в </w:t>
      </w:r>
      <w:r w:rsidRPr="00F26068">
        <w:rPr>
          <w:rFonts w:ascii="Book Antiqua" w:hAnsi="Book Antiqua" w:cs="Times New Roman"/>
        </w:rPr>
        <w:t xml:space="preserve">электронном банке заданий надо зарегистрироваться на сайте </w:t>
      </w:r>
      <w:r>
        <w:rPr>
          <w:rFonts w:ascii="Book Antiqua" w:hAnsi="Book Antiqua" w:cs="Times New Roman"/>
        </w:rPr>
        <w:t>«</w:t>
      </w:r>
      <w:r w:rsidRPr="00F26068">
        <w:rPr>
          <w:rFonts w:ascii="Book Antiqua" w:hAnsi="Book Antiqua" w:cs="Times New Roman"/>
        </w:rPr>
        <w:t>РЭШ</w:t>
      </w:r>
      <w:r>
        <w:rPr>
          <w:rFonts w:ascii="Book Antiqua" w:hAnsi="Book Antiqua" w:cs="Times New Roman"/>
        </w:rPr>
        <w:t>»</w:t>
      </w:r>
      <w:r w:rsidRPr="00F26068">
        <w:rPr>
          <w:rFonts w:ascii="Book Antiqua" w:hAnsi="Book Antiqua" w:cs="Times New Roman"/>
        </w:rPr>
        <w:t xml:space="preserve"> </w:t>
      </w:r>
      <w:hyperlink r:id="rId17" w:history="1">
        <w:r w:rsidRPr="00F26068">
          <w:rPr>
            <w:rStyle w:val="a5"/>
            <w:rFonts w:ascii="Book Antiqua" w:hAnsi="Book Antiqua" w:cs="Times New Roman"/>
            <w:color w:val="auto"/>
            <w:u w:val="none"/>
          </w:rPr>
          <w:t>https://resh.edu.ru/</w:t>
        </w:r>
      </w:hyperlink>
      <w:r w:rsidRPr="00F26068">
        <w:rPr>
          <w:rStyle w:val="a5"/>
          <w:rFonts w:ascii="Book Antiqua" w:hAnsi="Book Antiqua" w:cs="Times New Roman"/>
          <w:color w:val="auto"/>
          <w:u w:val="none"/>
        </w:rPr>
        <w:t>.</w:t>
      </w:r>
    </w:p>
    <w:p w14:paraId="3589A95A" w14:textId="77777777" w:rsidR="001A2E1A" w:rsidRDefault="001A2E1A" w:rsidP="001A2E1A">
      <w:pPr>
        <w:pStyle w:val="2"/>
        <w:rPr>
          <w:rStyle w:val="20"/>
          <w:b/>
          <w:bCs/>
          <w:shd w:val="clear" w:color="auto" w:fill="auto"/>
        </w:rPr>
      </w:pPr>
    </w:p>
    <w:p w14:paraId="7D32A607" w14:textId="49FCB1DC" w:rsidR="001A2E1A" w:rsidRPr="00907327" w:rsidRDefault="002C0FAB" w:rsidP="001A2E1A">
      <w:pPr>
        <w:pStyle w:val="2"/>
        <w:rPr>
          <w:rStyle w:val="20"/>
          <w:b/>
          <w:bCs/>
          <w:shd w:val="clear" w:color="auto" w:fill="auto"/>
        </w:rPr>
      </w:pPr>
      <w:r w:rsidRPr="002C0FAB">
        <w:t xml:space="preserve">Рекомендации по совершенствованию преподавания учебного предмета </w:t>
      </w:r>
      <w:r w:rsidR="001A2E1A" w:rsidRPr="002C0FAB">
        <w:rPr>
          <w:rStyle w:val="20"/>
          <w:shd w:val="clear" w:color="auto" w:fill="auto"/>
        </w:rPr>
        <w:t>«</w:t>
      </w:r>
      <w:r w:rsidR="001A2E1A" w:rsidRPr="00907327">
        <w:rPr>
          <w:rStyle w:val="20"/>
          <w:b/>
          <w:bCs/>
          <w:shd w:val="clear" w:color="auto" w:fill="auto"/>
        </w:rPr>
        <w:t>Математика</w:t>
      </w:r>
      <w:r w:rsidR="001A2E1A">
        <w:rPr>
          <w:rStyle w:val="20"/>
          <w:b/>
          <w:bCs/>
          <w:shd w:val="clear" w:color="auto" w:fill="auto"/>
        </w:rPr>
        <w:t>»</w:t>
      </w:r>
      <w:r w:rsidR="001A2E1A" w:rsidRPr="00907327">
        <w:rPr>
          <w:rStyle w:val="20"/>
          <w:b/>
          <w:bCs/>
          <w:shd w:val="clear" w:color="auto" w:fill="auto"/>
        </w:rPr>
        <w:t xml:space="preserve"> </w:t>
      </w:r>
      <w:bookmarkEnd w:id="11"/>
    </w:p>
    <w:p w14:paraId="1B185906" w14:textId="77777777" w:rsidR="001A2E1A" w:rsidRPr="00DE5DC7" w:rsidRDefault="001A2E1A" w:rsidP="001A2E1A">
      <w:pPr>
        <w:pStyle w:val="2"/>
      </w:pPr>
    </w:p>
    <w:p w14:paraId="101C0609" w14:textId="77777777" w:rsidR="001A2E1A" w:rsidRPr="005C37F1" w:rsidRDefault="001A2E1A" w:rsidP="001A2E1A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Book Antiqua" w:hAnsi="Book Antiqua"/>
          <w:sz w:val="22"/>
          <w:szCs w:val="22"/>
        </w:rPr>
      </w:pPr>
      <w:r w:rsidRPr="005C37F1">
        <w:rPr>
          <w:rFonts w:ascii="Book Antiqua" w:hAnsi="Book Antiqua"/>
          <w:sz w:val="22"/>
          <w:szCs w:val="22"/>
        </w:rPr>
        <w:t xml:space="preserve">Математика </w:t>
      </w:r>
      <w:r w:rsidRPr="005C37F1">
        <w:rPr>
          <w:rFonts w:ascii="Book Antiqua" w:hAnsi="Book Antiqua"/>
          <w:sz w:val="22"/>
          <w:szCs w:val="22"/>
          <w:lang w:val="tt-RU"/>
        </w:rPr>
        <w:t>—</w:t>
      </w:r>
      <w:r w:rsidRPr="005C37F1">
        <w:rPr>
          <w:rFonts w:ascii="Book Antiqua" w:hAnsi="Book Antiqua"/>
          <w:sz w:val="22"/>
          <w:szCs w:val="22"/>
        </w:rPr>
        <w:t xml:space="preserve"> один из базовых предметов в школе. Она является основой для изучения других дисциплин. В</w:t>
      </w:r>
      <w:r w:rsidRPr="005C37F1">
        <w:rPr>
          <w:rFonts w:ascii="Book Antiqua" w:hAnsi="Book Antiqua"/>
          <w:sz w:val="22"/>
          <w:szCs w:val="22"/>
          <w:lang w:val="tt-RU"/>
        </w:rPr>
        <w:t> </w:t>
      </w:r>
      <w:r w:rsidRPr="005C37F1">
        <w:rPr>
          <w:rFonts w:ascii="Book Antiqua" w:hAnsi="Book Antiqua"/>
          <w:sz w:val="22"/>
          <w:szCs w:val="22"/>
        </w:rPr>
        <w:t xml:space="preserve">современных условиях определенный объем математических знаний, владение некоторыми математическими методами стали обязательными элементами общей культуры: без математических знаний, без сформированных в ходе изучения математики технических навыков и умений (т.е. без владения вычислительными и иными алгоритмами) невозможно дальнейшее обучение, да и практическая деятельность часто оказывается затрудненной. При изучении математики формируются интеллектуальные умения, необходимые любому человеку вне зависимости от того, в какой сфере деятельности он будет занят в дальнейшем. Совершенствование содержания школьного математического образования связано с требованиями, которые предъявляет к математическим знаниям </w:t>
      </w:r>
      <w:r w:rsidRPr="005C37F1">
        <w:rPr>
          <w:rFonts w:ascii="Book Antiqua" w:hAnsi="Book Antiqua"/>
          <w:sz w:val="22"/>
          <w:szCs w:val="22"/>
        </w:rPr>
        <w:lastRenderedPageBreak/>
        <w:t>обучающихся практика: промышленность, производство, военное дело, сельское хозяйство, социальное переустройство и</w:t>
      </w:r>
      <w:r w:rsidRPr="005C37F1">
        <w:rPr>
          <w:rFonts w:ascii="Book Antiqua" w:hAnsi="Book Antiqua"/>
          <w:sz w:val="22"/>
          <w:szCs w:val="22"/>
          <w:lang w:val="tt-RU"/>
        </w:rPr>
        <w:t> </w:t>
      </w:r>
      <w:r w:rsidRPr="005C37F1">
        <w:rPr>
          <w:rFonts w:ascii="Book Antiqua" w:hAnsi="Book Antiqua"/>
          <w:sz w:val="22"/>
          <w:szCs w:val="22"/>
        </w:rPr>
        <w:t>т.</w:t>
      </w:r>
      <w:r w:rsidRPr="005C37F1">
        <w:rPr>
          <w:rFonts w:ascii="Book Antiqua" w:hAnsi="Book Antiqua"/>
          <w:sz w:val="22"/>
          <w:szCs w:val="22"/>
          <w:lang w:val="tt-RU"/>
        </w:rPr>
        <w:t> </w:t>
      </w:r>
      <w:r w:rsidRPr="005C37F1">
        <w:rPr>
          <w:rFonts w:ascii="Book Antiqua" w:hAnsi="Book Antiqua"/>
          <w:sz w:val="22"/>
          <w:szCs w:val="22"/>
        </w:rPr>
        <w:t xml:space="preserve">д. Содержание учебного предмета </w:t>
      </w:r>
      <w:r>
        <w:rPr>
          <w:rFonts w:ascii="Book Antiqua" w:hAnsi="Book Antiqua"/>
          <w:sz w:val="22"/>
          <w:szCs w:val="22"/>
        </w:rPr>
        <w:t>«</w:t>
      </w:r>
      <w:r w:rsidRPr="005C37F1">
        <w:rPr>
          <w:rFonts w:ascii="Book Antiqua" w:hAnsi="Book Antiqua"/>
          <w:sz w:val="22"/>
          <w:szCs w:val="22"/>
        </w:rPr>
        <w:t>Математика</w:t>
      </w:r>
      <w:r>
        <w:rPr>
          <w:rFonts w:ascii="Book Antiqua" w:hAnsi="Book Antiqua"/>
          <w:sz w:val="22"/>
          <w:szCs w:val="22"/>
        </w:rPr>
        <w:t>»</w:t>
      </w:r>
      <w:r w:rsidRPr="005C37F1">
        <w:rPr>
          <w:rFonts w:ascii="Book Antiqua" w:hAnsi="Book Antiqua"/>
          <w:sz w:val="22"/>
          <w:szCs w:val="22"/>
        </w:rPr>
        <w:t xml:space="preserve"> меняется со временем в связи с расширением целей образования, появлением новых требований к подготовке обучающихся, изменением стандартов образования. </w:t>
      </w:r>
    </w:p>
    <w:p w14:paraId="1E204C5B" w14:textId="77777777" w:rsidR="001A2E1A" w:rsidRPr="005C37F1" w:rsidRDefault="001A2E1A" w:rsidP="001A2E1A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Book Antiqua" w:hAnsi="Book Antiqua"/>
          <w:sz w:val="22"/>
          <w:szCs w:val="22"/>
        </w:rPr>
      </w:pPr>
      <w:r w:rsidRPr="00D76752">
        <w:rPr>
          <w:rFonts w:ascii="Book Antiqua" w:hAnsi="Book Antiqua"/>
          <w:sz w:val="22"/>
          <w:szCs w:val="22"/>
          <w:shd w:val="clear" w:color="auto" w:fill="FFFFFF"/>
        </w:rPr>
        <w:t>Повышение уровня математической образованности делает жизнь в современном обществе более полноценной, обеспечивает</w:t>
      </w:r>
      <w:r w:rsidRPr="005C37F1">
        <w:rPr>
          <w:rFonts w:ascii="Book Antiqua" w:hAnsi="Book Antiqua"/>
          <w:sz w:val="22"/>
          <w:szCs w:val="22"/>
          <w:shd w:val="clear" w:color="auto" w:fill="FFFFFF"/>
        </w:rPr>
        <w:t xml:space="preserve"> потребности в квалифицированных специалистах для наукоемкого и высокотехнологичного производства. </w:t>
      </w:r>
      <w:r w:rsidRPr="005C37F1">
        <w:rPr>
          <w:rFonts w:ascii="Book Antiqua" w:hAnsi="Book Antiqua"/>
          <w:sz w:val="22"/>
          <w:szCs w:val="22"/>
        </w:rPr>
        <w:t>Одн</w:t>
      </w:r>
      <w:r>
        <w:rPr>
          <w:rFonts w:ascii="Book Antiqua" w:hAnsi="Book Antiqua"/>
          <w:sz w:val="22"/>
          <w:szCs w:val="22"/>
        </w:rPr>
        <w:t>ими</w:t>
      </w:r>
      <w:r w:rsidRPr="005C37F1">
        <w:rPr>
          <w:rFonts w:ascii="Book Antiqua" w:hAnsi="Book Antiqua"/>
          <w:sz w:val="22"/>
          <w:szCs w:val="22"/>
        </w:rPr>
        <w:t xml:space="preserve"> из основных проблем преподавания математики в Республике Татарстан явля</w:t>
      </w:r>
      <w:r>
        <w:rPr>
          <w:rFonts w:ascii="Book Antiqua" w:hAnsi="Book Antiqua"/>
          <w:sz w:val="22"/>
          <w:szCs w:val="22"/>
        </w:rPr>
        <w:t>ю</w:t>
      </w:r>
      <w:r w:rsidRPr="005C37F1">
        <w:rPr>
          <w:rFonts w:ascii="Book Antiqua" w:hAnsi="Book Antiqua"/>
          <w:sz w:val="22"/>
          <w:szCs w:val="22"/>
        </w:rPr>
        <w:t>тся:</w:t>
      </w:r>
    </w:p>
    <w:p w14:paraId="581E04AA" w14:textId="77777777" w:rsidR="001A2E1A" w:rsidRPr="005C37F1" w:rsidRDefault="001A2E1A" w:rsidP="001A2E1A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5C37F1">
        <w:rPr>
          <w:rFonts w:ascii="Book Antiqua" w:hAnsi="Book Antiqua"/>
          <w:sz w:val="22"/>
          <w:szCs w:val="22"/>
        </w:rPr>
        <w:t>наличие пробелов в знаниях учащихся по базовой программе курса в начальной школе и, как следствие, появление в основной школе неуспешных в обучении математике детей;</w:t>
      </w:r>
    </w:p>
    <w:p w14:paraId="12A5E426" w14:textId="77777777" w:rsidR="001A2E1A" w:rsidRPr="005C37F1" w:rsidRDefault="001A2E1A" w:rsidP="001A2E1A">
      <w:pPr>
        <w:pStyle w:val="a6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D76752">
        <w:rPr>
          <w:rFonts w:ascii="Book Antiqua" w:hAnsi="Book Antiqua"/>
          <w:sz w:val="22"/>
          <w:szCs w:val="22"/>
        </w:rPr>
        <w:t xml:space="preserve">наличие и доступность </w:t>
      </w:r>
      <w:r>
        <w:rPr>
          <w:rFonts w:ascii="Book Antiqua" w:hAnsi="Book Antiqua"/>
          <w:sz w:val="22"/>
          <w:szCs w:val="22"/>
        </w:rPr>
        <w:t>«</w:t>
      </w:r>
      <w:r w:rsidRPr="00D76752">
        <w:rPr>
          <w:rFonts w:ascii="Book Antiqua" w:hAnsi="Book Antiqua"/>
          <w:sz w:val="22"/>
          <w:szCs w:val="22"/>
        </w:rPr>
        <w:t>решебников</w:t>
      </w:r>
      <w:r>
        <w:rPr>
          <w:rFonts w:ascii="Book Antiqua" w:hAnsi="Book Antiqua"/>
          <w:sz w:val="22"/>
          <w:szCs w:val="22"/>
        </w:rPr>
        <w:t>»</w:t>
      </w:r>
      <w:r w:rsidRPr="00D76752">
        <w:rPr>
          <w:rFonts w:ascii="Book Antiqua" w:hAnsi="Book Antiqua"/>
          <w:sz w:val="22"/>
          <w:szCs w:val="22"/>
        </w:rPr>
        <w:t xml:space="preserve"> и поэтому, отсутствие умения у школьников самостоятельно</w:t>
      </w:r>
      <w:r w:rsidRPr="005C37F1">
        <w:rPr>
          <w:rFonts w:ascii="Book Antiqua" w:hAnsi="Book Antiqua"/>
          <w:sz w:val="22"/>
          <w:szCs w:val="22"/>
        </w:rPr>
        <w:t xml:space="preserve"> добывать информацию;</w:t>
      </w:r>
    </w:p>
    <w:p w14:paraId="012E38FC" w14:textId="77777777" w:rsidR="001A2E1A" w:rsidRPr="005C37F1" w:rsidRDefault="001A2E1A" w:rsidP="001A2E1A">
      <w:pPr>
        <w:pStyle w:val="a6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5C37F1">
        <w:rPr>
          <w:rFonts w:ascii="Book Antiqua" w:hAnsi="Book Antiqua"/>
          <w:sz w:val="22"/>
          <w:szCs w:val="22"/>
        </w:rPr>
        <w:t>неготовность ряда учителей к использованию на уроках математики продуктивных методов обучения, отсюда снижение мотивации обучающихся из-за однообразия форм и методов обучения;</w:t>
      </w:r>
    </w:p>
    <w:p w14:paraId="654CD158" w14:textId="77777777" w:rsidR="001A2E1A" w:rsidRPr="005C37F1" w:rsidRDefault="001A2E1A" w:rsidP="001A2E1A">
      <w:pPr>
        <w:pStyle w:val="a6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5C37F1">
        <w:rPr>
          <w:rFonts w:ascii="Book Antiqua" w:hAnsi="Book Antiqua"/>
          <w:sz w:val="22"/>
          <w:szCs w:val="22"/>
        </w:rPr>
        <w:t>отсутствие практической направленности при изучении математики, что ведет к</w:t>
      </w:r>
      <w:r>
        <w:rPr>
          <w:rFonts w:ascii="Book Antiqua" w:hAnsi="Book Antiqua"/>
          <w:sz w:val="22"/>
          <w:szCs w:val="22"/>
        </w:rPr>
        <w:t xml:space="preserve"> </w:t>
      </w:r>
      <w:r w:rsidRPr="005C37F1">
        <w:rPr>
          <w:rFonts w:ascii="Book Antiqua" w:hAnsi="Book Antiqua"/>
          <w:sz w:val="22"/>
          <w:szCs w:val="22"/>
        </w:rPr>
        <w:t xml:space="preserve">несформированности математической грамотности; </w:t>
      </w:r>
    </w:p>
    <w:p w14:paraId="4F0806D8" w14:textId="77777777" w:rsidR="001A2E1A" w:rsidRPr="005C37F1" w:rsidRDefault="001A2E1A" w:rsidP="001A2E1A">
      <w:pPr>
        <w:pStyle w:val="a6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5C37F1">
        <w:rPr>
          <w:rFonts w:ascii="Book Antiqua" w:hAnsi="Book Antiqua"/>
          <w:sz w:val="22"/>
          <w:szCs w:val="22"/>
        </w:rPr>
        <w:t>нехватка учителей и преподавателей образовательных организаций, которые могут качественно препо</w:t>
      </w:r>
      <w:r w:rsidRPr="005C37F1">
        <w:rPr>
          <w:rFonts w:ascii="Book Antiqua" w:hAnsi="Book Antiqua"/>
          <w:sz w:val="22"/>
          <w:szCs w:val="22"/>
        </w:rPr>
        <w:lastRenderedPageBreak/>
        <w:t>давать математику, учитывая, развивая и формируя учебные и жизненные интересы различных групп обучающихся.</w:t>
      </w:r>
    </w:p>
    <w:p w14:paraId="01FB64AA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Book Antiqua" w:hAnsi="Book Antiqua" w:cs="Times New Roman"/>
          <w:b/>
          <w:bCs/>
        </w:rPr>
      </w:pPr>
    </w:p>
    <w:p w14:paraId="24517938" w14:textId="77777777" w:rsidR="001A2E1A" w:rsidRPr="005C37F1" w:rsidRDefault="001A2E1A" w:rsidP="001A2E1A">
      <w:pPr>
        <w:pStyle w:val="af0"/>
      </w:pPr>
      <w:r w:rsidRPr="005C37F1">
        <w:t>Основной государственный экзамен</w:t>
      </w:r>
    </w:p>
    <w:p w14:paraId="384533D7" w14:textId="071E513A" w:rsidR="001A2E1A" w:rsidRPr="00DB5D66" w:rsidRDefault="001A2E1A" w:rsidP="001A2E1A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Book Antiqua" w:hAnsi="Book Antiqua" w:cs="Times New Roman"/>
        </w:rPr>
      </w:pPr>
      <w:r w:rsidRPr="00DB5D66">
        <w:rPr>
          <w:rFonts w:ascii="Book Antiqua" w:hAnsi="Book Antiqua" w:cs="Times New Roman"/>
        </w:rPr>
        <w:t>Необходимо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осуществлять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специальную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подготовку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обучающихся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к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экзамену,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формируя умения работать с различными типами заданий, учитывать особенности экзаменационной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работы и системы оценивания, а также:</w:t>
      </w:r>
    </w:p>
    <w:p w14:paraId="51E28E01" w14:textId="79EDEBB5" w:rsidR="001A2E1A" w:rsidRPr="00DB5D66" w:rsidRDefault="001A2E1A" w:rsidP="001A2E1A">
      <w:pPr>
        <w:pStyle w:val="a0"/>
        <w:numPr>
          <w:ilvl w:val="0"/>
          <w:numId w:val="4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DB5D66">
        <w:rPr>
          <w:rFonts w:ascii="Book Antiqua" w:hAnsi="Book Antiqua" w:cs="Times New Roman"/>
        </w:rPr>
        <w:t>совершенствовать умения оценивать логическую правильность рассуждений, распознавать ошибочные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заключения,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уделяя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особое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внимание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осознанности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прочности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усвоения математических понятий, алгоритмов решения задач, как алгебраических, так и геометрических;</w:t>
      </w:r>
    </w:p>
    <w:p w14:paraId="7B6EA077" w14:textId="4C8389D2" w:rsidR="001A2E1A" w:rsidRPr="00DB5D66" w:rsidRDefault="001A2E1A" w:rsidP="001A2E1A">
      <w:pPr>
        <w:pStyle w:val="a0"/>
        <w:numPr>
          <w:ilvl w:val="0"/>
          <w:numId w:val="4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DB5D66">
        <w:rPr>
          <w:rFonts w:ascii="Book Antiqua" w:hAnsi="Book Antiqua" w:cs="Times New Roman"/>
        </w:rPr>
        <w:t>уделять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больше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внимания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на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уроках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геометрии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построению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чертежа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условию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 xml:space="preserve">задачи, </w:t>
      </w:r>
    </w:p>
    <w:p w14:paraId="5E0EE8D8" w14:textId="77777777" w:rsidR="001A2E1A" w:rsidRPr="00DB5D66" w:rsidRDefault="001A2E1A" w:rsidP="001A2E1A">
      <w:pPr>
        <w:pStyle w:val="a0"/>
        <w:numPr>
          <w:ilvl w:val="0"/>
          <w:numId w:val="4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DB5D66">
        <w:rPr>
          <w:rFonts w:ascii="Book Antiqua" w:hAnsi="Book Antiqua" w:cs="Times New Roman"/>
        </w:rPr>
        <w:t>построению таких логических цепочек, как «утверждение – обоснование»;</w:t>
      </w:r>
    </w:p>
    <w:p w14:paraId="7D078ACB" w14:textId="32EDC791" w:rsidR="001A2E1A" w:rsidRPr="003D59FC" w:rsidRDefault="001A2E1A" w:rsidP="001A2E1A">
      <w:pPr>
        <w:pStyle w:val="a0"/>
        <w:numPr>
          <w:ilvl w:val="0"/>
          <w:numId w:val="4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3D59FC">
        <w:rPr>
          <w:rFonts w:ascii="Book Antiqua" w:hAnsi="Book Antiqua" w:cs="Times New Roman"/>
        </w:rPr>
        <w:t>разбирать</w:t>
      </w:r>
      <w:r w:rsidR="008D5A97">
        <w:rPr>
          <w:rFonts w:ascii="Book Antiqua" w:hAnsi="Book Antiqua" w:cs="Times New Roman"/>
        </w:rPr>
        <w:t xml:space="preserve"> </w:t>
      </w:r>
      <w:r w:rsidRPr="003D59FC">
        <w:rPr>
          <w:rFonts w:ascii="Book Antiqua" w:hAnsi="Book Antiqua" w:cs="Times New Roman"/>
        </w:rPr>
        <w:t>примеры</w:t>
      </w:r>
      <w:r w:rsidR="008D5A97">
        <w:rPr>
          <w:rFonts w:ascii="Book Antiqua" w:hAnsi="Book Antiqua" w:cs="Times New Roman"/>
        </w:rPr>
        <w:t xml:space="preserve"> </w:t>
      </w:r>
      <w:r w:rsidRPr="003D59FC">
        <w:rPr>
          <w:rFonts w:ascii="Book Antiqua" w:hAnsi="Book Antiqua" w:cs="Times New Roman"/>
        </w:rPr>
        <w:t>оформления</w:t>
      </w:r>
      <w:r w:rsidR="008D5A97">
        <w:rPr>
          <w:rFonts w:ascii="Book Antiqua" w:hAnsi="Book Antiqua" w:cs="Times New Roman"/>
        </w:rPr>
        <w:t xml:space="preserve"> </w:t>
      </w:r>
      <w:r w:rsidRPr="003D59FC">
        <w:rPr>
          <w:rFonts w:ascii="Book Antiqua" w:hAnsi="Book Antiqua" w:cs="Times New Roman"/>
        </w:rPr>
        <w:t>решения</w:t>
      </w:r>
      <w:r w:rsidR="008D5A97">
        <w:rPr>
          <w:rFonts w:ascii="Book Antiqua" w:hAnsi="Book Antiqua" w:cs="Times New Roman"/>
        </w:rPr>
        <w:t xml:space="preserve"> </w:t>
      </w:r>
      <w:r w:rsidRPr="003D59FC">
        <w:rPr>
          <w:rFonts w:ascii="Book Antiqua" w:hAnsi="Book Antiqua" w:cs="Times New Roman"/>
        </w:rPr>
        <w:t>задач</w:t>
      </w:r>
      <w:r w:rsidR="008D5A97">
        <w:rPr>
          <w:rFonts w:ascii="Book Antiqua" w:hAnsi="Book Antiqua" w:cs="Times New Roman"/>
        </w:rPr>
        <w:t xml:space="preserve"> </w:t>
      </w:r>
      <w:r w:rsidRPr="003D59FC">
        <w:rPr>
          <w:rFonts w:ascii="Book Antiqua" w:hAnsi="Book Antiqua" w:cs="Times New Roman"/>
        </w:rPr>
        <w:t>разными</w:t>
      </w:r>
      <w:r w:rsidR="008D5A97">
        <w:rPr>
          <w:rFonts w:ascii="Book Antiqua" w:hAnsi="Book Antiqua" w:cs="Times New Roman"/>
        </w:rPr>
        <w:t xml:space="preserve"> </w:t>
      </w:r>
      <w:r w:rsidRPr="003D59FC">
        <w:rPr>
          <w:rFonts w:ascii="Book Antiqua" w:hAnsi="Book Antiqua" w:cs="Times New Roman"/>
        </w:rPr>
        <w:t>методами,</w:t>
      </w:r>
      <w:r w:rsidR="008D5A97">
        <w:rPr>
          <w:rFonts w:ascii="Book Antiqua" w:hAnsi="Book Antiqua" w:cs="Times New Roman"/>
        </w:rPr>
        <w:t xml:space="preserve"> </w:t>
      </w:r>
      <w:r w:rsidRPr="003D59FC">
        <w:rPr>
          <w:rFonts w:ascii="Book Antiqua" w:hAnsi="Book Antiqua" w:cs="Times New Roman"/>
        </w:rPr>
        <w:t>учить</w:t>
      </w:r>
      <w:r w:rsidR="008D5A97">
        <w:rPr>
          <w:rFonts w:ascii="Book Antiqua" w:hAnsi="Book Antiqua" w:cs="Times New Roman"/>
        </w:rPr>
        <w:t xml:space="preserve"> </w:t>
      </w:r>
      <w:r w:rsidRPr="003D59FC">
        <w:rPr>
          <w:rFonts w:ascii="Book Antiqua" w:hAnsi="Book Antiqua" w:cs="Times New Roman"/>
        </w:rPr>
        <w:t>использовать символику, формировать правильную математическую письменную речь;</w:t>
      </w:r>
    </w:p>
    <w:p w14:paraId="25649644" w14:textId="77777777" w:rsidR="001A2E1A" w:rsidRPr="00DB5D66" w:rsidRDefault="001A2E1A" w:rsidP="001A2E1A">
      <w:pPr>
        <w:pStyle w:val="a0"/>
        <w:numPr>
          <w:ilvl w:val="0"/>
          <w:numId w:val="4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DB5D66">
        <w:rPr>
          <w:rFonts w:ascii="Book Antiqua" w:hAnsi="Book Antiqua" w:cs="Times New Roman"/>
        </w:rPr>
        <w:t>усилить работу по решению задач на прогрессии;</w:t>
      </w:r>
    </w:p>
    <w:p w14:paraId="1EE586BF" w14:textId="5E5B23BE" w:rsidR="001A2E1A" w:rsidRPr="00DB5D66" w:rsidRDefault="001A2E1A" w:rsidP="001A2E1A">
      <w:pPr>
        <w:pStyle w:val="a0"/>
        <w:numPr>
          <w:ilvl w:val="0"/>
          <w:numId w:val="4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DB5D66">
        <w:rPr>
          <w:rFonts w:ascii="Book Antiqua" w:hAnsi="Book Antiqua" w:cs="Times New Roman"/>
        </w:rPr>
        <w:t>начинать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работу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решению заданий,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связанных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между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собой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в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последовательную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цепь (№№ 1-5) с 5-6 класса.</w:t>
      </w:r>
    </w:p>
    <w:p w14:paraId="666F1145" w14:textId="1C72C22F" w:rsidR="001A2E1A" w:rsidRPr="00DB5D66" w:rsidRDefault="001A2E1A" w:rsidP="001A2E1A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Book Antiqua" w:hAnsi="Book Antiqua" w:cs="Times New Roman"/>
        </w:rPr>
      </w:pPr>
      <w:r w:rsidRPr="00DB5D66">
        <w:rPr>
          <w:rFonts w:ascii="Book Antiqua" w:hAnsi="Book Antiqua" w:cs="Times New Roman"/>
        </w:rPr>
        <w:lastRenderedPageBreak/>
        <w:t>Для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более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успешной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организации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учебного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процесса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необходимо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учитывать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 xml:space="preserve">наличие различных групп учащихся и проработать стратегию подготовки к выполнению экзаменационной работы, учитывая индивидуальные особенности выпускников по уровню подготовки: </w:t>
      </w:r>
    </w:p>
    <w:p w14:paraId="4DF673A2" w14:textId="2C0BE177" w:rsidR="001A2E1A" w:rsidRPr="00DB5D66" w:rsidRDefault="001A2E1A" w:rsidP="001A2E1A">
      <w:pPr>
        <w:pStyle w:val="a0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DB5D66">
        <w:rPr>
          <w:rFonts w:ascii="Book Antiqua" w:hAnsi="Book Antiqua" w:cs="Times New Roman"/>
        </w:rPr>
        <w:t>систематически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отрабатывать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обучающимися,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показавшими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низкий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пониженный уровень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знаний,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решение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экзаменационных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заданий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целенаправленным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использованием справочных материалов;</w:t>
      </w:r>
    </w:p>
    <w:p w14:paraId="02BEF974" w14:textId="28CF32C9" w:rsidR="001A2E1A" w:rsidRPr="00DB5D66" w:rsidRDefault="001A2E1A" w:rsidP="001A2E1A">
      <w:pPr>
        <w:pStyle w:val="a0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DB5D66">
        <w:rPr>
          <w:rFonts w:ascii="Book Antiqua" w:hAnsi="Book Antiqua" w:cs="Times New Roman"/>
        </w:rPr>
        <w:t>использовать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методику,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при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которой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обучающиеся,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освоившие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базовый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уровень,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смогут перейти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от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теоретических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знаний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к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практическим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навыкам,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от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решения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стандартных алгоритмических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задач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к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решению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задач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похожего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содержания,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но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иной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формулировки,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и применению уже отработанных навыков в новой ситуации;</w:t>
      </w:r>
    </w:p>
    <w:p w14:paraId="73748452" w14:textId="085F9140" w:rsidR="001A2E1A" w:rsidRPr="00DB5D66" w:rsidRDefault="001A2E1A" w:rsidP="001A2E1A">
      <w:pPr>
        <w:pStyle w:val="a0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DB5D66">
        <w:rPr>
          <w:rFonts w:ascii="Book Antiqua" w:hAnsi="Book Antiqua" w:cs="Times New Roman"/>
        </w:rPr>
        <w:t>создать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условия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обучающимся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из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группы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высоким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уровнем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знаний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для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продвижения: дифференцированные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уровню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сложности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задания,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возможность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саморазвития,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помощь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 xml:space="preserve">в решении заданий второй части; </w:t>
      </w:r>
    </w:p>
    <w:p w14:paraId="58052BEF" w14:textId="5E1E1F33" w:rsidR="001A2E1A" w:rsidRPr="00DB5D66" w:rsidRDefault="001A2E1A" w:rsidP="001A2E1A">
      <w:pPr>
        <w:pStyle w:val="a0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Book Antiqua" w:hAnsi="Book Antiqua" w:cs="Times New Roman"/>
        </w:rPr>
      </w:pPr>
      <w:r w:rsidRPr="00DB5D66">
        <w:rPr>
          <w:rFonts w:ascii="Book Antiqua" w:hAnsi="Book Antiqua" w:cs="Times New Roman"/>
        </w:rPr>
        <w:t>сочетать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решение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примеров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из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открытого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банка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заданий ОГЭ (</w:t>
      </w:r>
      <w:hyperlink r:id="rId18" w:history="1">
        <w:r w:rsidRPr="00DB5D66">
          <w:rPr>
            <w:rStyle w:val="a5"/>
            <w:rFonts w:ascii="Book Antiqua" w:hAnsi="Book Antiqua" w:cs="Times New Roman"/>
          </w:rPr>
          <w:t>http://www.fipi.ru</w:t>
        </w:r>
      </w:hyperlink>
      <w:r w:rsidRPr="00DB5D66">
        <w:rPr>
          <w:rFonts w:ascii="Book Antiqua" w:hAnsi="Book Antiqua" w:cs="Times New Roman"/>
        </w:rPr>
        <w:t xml:space="preserve">, </w:t>
      </w:r>
      <w:hyperlink r:id="rId19" w:history="1">
        <w:r w:rsidRPr="00DB5D66">
          <w:rPr>
            <w:rStyle w:val="a5"/>
            <w:rFonts w:ascii="Book Antiqua" w:hAnsi="Book Antiqua" w:cs="Times New Roman"/>
          </w:rPr>
          <w:t>https://oge.sdamgia.ru/</w:t>
        </w:r>
      </w:hyperlink>
      <w:r w:rsidRPr="00DB5D66">
        <w:rPr>
          <w:rFonts w:ascii="Book Antiqua" w:hAnsi="Book Antiqua" w:cs="Times New Roman"/>
        </w:rPr>
        <w:t xml:space="preserve">, </w:t>
      </w:r>
      <w:hyperlink r:id="rId20" w:history="1">
        <w:r w:rsidRPr="00DB5D66">
          <w:rPr>
            <w:rStyle w:val="a5"/>
            <w:rFonts w:ascii="Book Antiqua" w:hAnsi="Book Antiqua" w:cs="Times New Roman"/>
          </w:rPr>
          <w:t>http://alexlarin.net/</w:t>
        </w:r>
      </w:hyperlink>
      <w:r w:rsidRPr="00DB5D66">
        <w:rPr>
          <w:rFonts w:ascii="Book Antiqua" w:hAnsi="Book Antiqua" w:cs="Times New Roman"/>
        </w:rPr>
        <w:t>) с фундаментальной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подготовкой,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позволяющей сформировать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учащихся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общие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учебные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действия,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способствующие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более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эффективному</w:t>
      </w:r>
      <w:r w:rsidR="008D5A97"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усвоению изучаемых вопросов.</w:t>
      </w:r>
    </w:p>
    <w:p w14:paraId="59736131" w14:textId="46C35585" w:rsidR="001A2E1A" w:rsidRDefault="001A2E1A" w:rsidP="001A2E1A">
      <w:pPr>
        <w:tabs>
          <w:tab w:val="left" w:pos="993"/>
        </w:tabs>
        <w:spacing w:after="0" w:line="276" w:lineRule="auto"/>
        <w:ind w:firstLine="709"/>
        <w:contextualSpacing/>
        <w:jc w:val="both"/>
      </w:pPr>
      <w:r w:rsidRPr="00DB5D66">
        <w:rPr>
          <w:rFonts w:ascii="Book Antiqua" w:hAnsi="Book Antiqua" w:cs="Times New Roman"/>
        </w:rPr>
        <w:t>Адрес</w:t>
      </w:r>
      <w:r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страницы</w:t>
      </w:r>
      <w:r>
        <w:rPr>
          <w:rFonts w:ascii="Book Antiqua" w:hAnsi="Book Antiqua" w:cs="Times New Roman"/>
        </w:rPr>
        <w:t xml:space="preserve"> </w:t>
      </w:r>
      <w:r w:rsidRPr="00DB5D66">
        <w:rPr>
          <w:rFonts w:ascii="Book Antiqua" w:hAnsi="Book Antiqua" w:cs="Times New Roman"/>
        </w:rPr>
        <w:t>размещения</w:t>
      </w:r>
      <w:r>
        <w:rPr>
          <w:rFonts w:ascii="Book Antiqua" w:hAnsi="Book Antiqua" w:cs="Times New Roman"/>
        </w:rPr>
        <w:t xml:space="preserve"> </w:t>
      </w:r>
      <w:r w:rsidRPr="003D59FC">
        <w:rPr>
          <w:rFonts w:ascii="Book Antiqua" w:hAnsi="Book Antiqua" w:cs="Times New Roman"/>
        </w:rPr>
        <w:t xml:space="preserve">статистико-аналитического отчета </w:t>
      </w:r>
      <w:r>
        <w:rPr>
          <w:rFonts w:ascii="Book Antiqua" w:hAnsi="Book Antiqua" w:cs="Times New Roman"/>
        </w:rPr>
        <w:t>о результатах государственной итоговой аттестации по образовательным программам основного общего образования в 202</w:t>
      </w:r>
      <w:r w:rsidR="00951F78">
        <w:rPr>
          <w:rFonts w:ascii="Book Antiqua" w:hAnsi="Book Antiqua" w:cs="Times New Roman"/>
        </w:rPr>
        <w:t>3</w:t>
      </w:r>
      <w:r>
        <w:rPr>
          <w:rFonts w:ascii="Book Antiqua" w:hAnsi="Book Antiqua" w:cs="Times New Roman"/>
        </w:rPr>
        <w:t xml:space="preserve"> году в Республике Татарстан</w:t>
      </w:r>
      <w:r w:rsidRPr="00DB5D66">
        <w:rPr>
          <w:rFonts w:ascii="Book Antiqua" w:hAnsi="Book Antiqua" w:cs="Times New Roman"/>
        </w:rPr>
        <w:t>:</w:t>
      </w:r>
      <w:r>
        <w:rPr>
          <w:rFonts w:ascii="Book Antiqua" w:hAnsi="Book Antiqua" w:cs="Times New Roman"/>
        </w:rPr>
        <w:t xml:space="preserve"> </w:t>
      </w:r>
      <w:r w:rsidR="00951F78" w:rsidRPr="00951F78">
        <w:rPr>
          <w:rFonts w:ascii="Book Antiqua" w:hAnsi="Book Antiqua"/>
        </w:rPr>
        <w:lastRenderedPageBreak/>
        <w:t>http://rcmko.ru/wp-content/uploads/2023/08/SBORNIK-GIA-2023.pdf</w:t>
      </w:r>
      <w:r w:rsidR="00951F78">
        <w:t>.</w:t>
      </w:r>
    </w:p>
    <w:p w14:paraId="3A6467D2" w14:textId="77777777" w:rsidR="001A2E1A" w:rsidRPr="005C37F1" w:rsidRDefault="001A2E1A" w:rsidP="001A2E1A">
      <w:pPr>
        <w:spacing w:after="0" w:line="276" w:lineRule="auto"/>
        <w:ind w:firstLine="567"/>
        <w:contextualSpacing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>Руководителям образовательных организаций необходимо проводить плановый внутришкольный контроль качества обучения математике во всех классах и работу с родителями обучающихся, объясняя им специфику проведения экзамена по математике.</w:t>
      </w:r>
    </w:p>
    <w:p w14:paraId="38EFC705" w14:textId="77777777" w:rsidR="001A2E1A" w:rsidRPr="005C37F1" w:rsidRDefault="001A2E1A" w:rsidP="001A2E1A">
      <w:pPr>
        <w:spacing w:after="0" w:line="276" w:lineRule="auto"/>
        <w:ind w:firstLine="567"/>
        <w:contextualSpacing/>
        <w:jc w:val="both"/>
        <w:rPr>
          <w:rFonts w:ascii="Book Antiqua" w:hAnsi="Book Antiqua" w:cs="Times New Roman"/>
        </w:rPr>
      </w:pPr>
    </w:p>
    <w:p w14:paraId="7C75F5AE" w14:textId="77777777" w:rsidR="002C0FAB" w:rsidRDefault="001A2E1A" w:rsidP="001A2E1A">
      <w:pPr>
        <w:pStyle w:val="af0"/>
      </w:pPr>
      <w:r w:rsidRPr="005C37F1">
        <w:t>Единый государственный экзамен</w:t>
      </w:r>
      <w:r w:rsidR="008D5A97">
        <w:t xml:space="preserve"> </w:t>
      </w:r>
    </w:p>
    <w:p w14:paraId="61B2DB96" w14:textId="7E401BC3" w:rsidR="001A2E1A" w:rsidRPr="005C37F1" w:rsidRDefault="008D5A97" w:rsidP="001A2E1A">
      <w:pPr>
        <w:pStyle w:val="af0"/>
      </w:pPr>
      <w:r>
        <w:t>по профильной математике</w:t>
      </w:r>
    </w:p>
    <w:p w14:paraId="274D8A24" w14:textId="65849933" w:rsidR="001A2E1A" w:rsidRPr="005C37F1" w:rsidRDefault="001A2E1A" w:rsidP="00A944AD">
      <w:pPr>
        <w:spacing w:after="0" w:line="276" w:lineRule="auto"/>
        <w:ind w:firstLine="567"/>
        <w:contextualSpacing/>
        <w:jc w:val="both"/>
        <w:rPr>
          <w:rFonts w:ascii="Book Antiqua" w:hAnsi="Book Antiqua" w:cs="Times New Roman"/>
        </w:rPr>
      </w:pPr>
      <w:r w:rsidRPr="005E62A9">
        <w:rPr>
          <w:rFonts w:ascii="Book Antiqua" w:hAnsi="Book Antiqua" w:cs="Times New Roman"/>
          <w:spacing w:val="-6"/>
        </w:rPr>
        <w:t xml:space="preserve">В Республике Татарстан результаты ЕГЭ по математике стабильные на протяжении нескольких лет. </w:t>
      </w:r>
      <w:r w:rsidRPr="005C37F1">
        <w:rPr>
          <w:rFonts w:ascii="Book Antiqua" w:hAnsi="Book Antiqua" w:cs="Times New Roman"/>
        </w:rPr>
        <w:t xml:space="preserve">Стабильность результатов ЕГЭ учащихся Республики Татарстан достигается благодаря систематической работе общеобразовательных организаций, деятельности организаций дополнительного профессионального образования и методических служб по повышению уровня профессиональных компетенций учителей, осуществляющих подготовку школьников к ГИА, а также благодаря профессионализму учителей-предметников. </w:t>
      </w:r>
    </w:p>
    <w:p w14:paraId="08A060AC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>Для успешной подготовки обучающихся к итоговой аттестации учителю необходимо поддерживать определённый уровень самообразования, быть в курсе новых методических пособий, применять в своей работе различные методы и подходы, описанные в различных УМК.</w:t>
      </w:r>
    </w:p>
    <w:p w14:paraId="0BA964C1" w14:textId="105CC996" w:rsidR="001A2E1A" w:rsidRPr="005C37F1" w:rsidRDefault="001A2E1A" w:rsidP="00951F78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Book Antiqua" w:hAnsi="Book Antiqua" w:cs="Times New Roman"/>
        </w:rPr>
      </w:pPr>
      <w:r w:rsidRPr="00481CDD">
        <w:rPr>
          <w:rFonts w:ascii="Book Antiqua" w:hAnsi="Book Antiqua" w:cs="Times New Roman"/>
        </w:rPr>
        <w:t>Для совершенствования организации учебного процесса, методики преподавания предмета и более успешной подготовки к ЕГЭ в Республике Татарстан на основе выявленных экспертами предметной комиссии типичных затруднений и ошибок (</w:t>
      </w:r>
      <w:r>
        <w:rPr>
          <w:rFonts w:ascii="Book Antiqua" w:hAnsi="Book Antiqua" w:cs="Times New Roman"/>
        </w:rPr>
        <w:t>С</w:t>
      </w:r>
      <w:r w:rsidRPr="003D59FC">
        <w:rPr>
          <w:rFonts w:ascii="Book Antiqua" w:hAnsi="Book Antiqua" w:cs="Times New Roman"/>
        </w:rPr>
        <w:t>татистико-аналитическ</w:t>
      </w:r>
      <w:r>
        <w:rPr>
          <w:rFonts w:ascii="Book Antiqua" w:hAnsi="Book Antiqua" w:cs="Times New Roman"/>
        </w:rPr>
        <w:t>ий</w:t>
      </w:r>
      <w:r w:rsidRPr="003D59FC">
        <w:rPr>
          <w:rFonts w:ascii="Book Antiqua" w:hAnsi="Book Antiqua" w:cs="Times New Roman"/>
        </w:rPr>
        <w:t xml:space="preserve"> </w:t>
      </w:r>
      <w:r w:rsidRPr="003D59FC">
        <w:rPr>
          <w:rFonts w:ascii="Book Antiqua" w:hAnsi="Book Antiqua" w:cs="Times New Roman"/>
        </w:rPr>
        <w:lastRenderedPageBreak/>
        <w:t xml:space="preserve">отчет </w:t>
      </w:r>
      <w:r>
        <w:rPr>
          <w:rFonts w:ascii="Book Antiqua" w:hAnsi="Book Antiqua" w:cs="Times New Roman"/>
        </w:rPr>
        <w:t>о результатах государственной итоговой аттестации по образовательным программам среднего общего образования в 202</w:t>
      </w:r>
      <w:r w:rsidR="00951F78">
        <w:rPr>
          <w:rFonts w:ascii="Book Antiqua" w:hAnsi="Book Antiqua" w:cs="Times New Roman"/>
        </w:rPr>
        <w:t>3</w:t>
      </w:r>
      <w:r>
        <w:rPr>
          <w:rFonts w:ascii="Book Antiqua" w:hAnsi="Book Antiqua" w:cs="Times New Roman"/>
        </w:rPr>
        <w:t xml:space="preserve"> году в Республике Татарстан </w:t>
      </w:r>
      <w:r w:rsidR="00951F78" w:rsidRPr="00951F78">
        <w:rPr>
          <w:rFonts w:ascii="Book Antiqua" w:hAnsi="Book Antiqua" w:cs="Times New Roman"/>
        </w:rPr>
        <w:t>http://rcmko.ru/wp-content/uploads/2023/08/SBORNIK-GIA-2023.pdf</w:t>
      </w:r>
      <w:r w:rsidRPr="00951F78">
        <w:rPr>
          <w:rFonts w:ascii="Book Antiqua" w:hAnsi="Book Antiqua" w:cs="Times New Roman"/>
        </w:rPr>
        <w:t>),</w:t>
      </w:r>
      <w:r w:rsidRPr="00481CDD">
        <w:rPr>
          <w:rFonts w:ascii="Book Antiqua" w:hAnsi="Book Antiqua" w:cs="Times New Roman"/>
        </w:rPr>
        <w:t xml:space="preserve"> учителям необходимо:</w:t>
      </w:r>
      <w:r w:rsidRPr="005C37F1">
        <w:rPr>
          <w:rFonts w:ascii="Book Antiqua" w:hAnsi="Book Antiqua" w:cs="Times New Roman"/>
        </w:rPr>
        <w:t xml:space="preserve"> </w:t>
      </w:r>
    </w:p>
    <w:p w14:paraId="7C8AF16A" w14:textId="77777777" w:rsidR="001A2E1A" w:rsidRPr="005C37F1" w:rsidRDefault="001A2E1A" w:rsidP="001A2E1A">
      <w:pPr>
        <w:pStyle w:val="a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>уделить внимание закреплению вычислительных навыков и обучению внимательному и осмысленному прочтению текстов заданий;</w:t>
      </w:r>
    </w:p>
    <w:p w14:paraId="795C5D46" w14:textId="77777777" w:rsidR="001A2E1A" w:rsidRPr="005C37F1" w:rsidRDefault="001A2E1A" w:rsidP="001A2E1A">
      <w:pPr>
        <w:pStyle w:val="a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>неоднократно проводить мониторинг качества подготовки, а именно проводить пробные тестирования с обязательным последующим анализом результатов и разъяснением ошибок, при этом использовать критериальный подход к оцениванию творческих работ обучающихся;</w:t>
      </w:r>
    </w:p>
    <w:p w14:paraId="67734AAD" w14:textId="7E0BE892" w:rsidR="001A2E1A" w:rsidRDefault="001A2E1A" w:rsidP="001A2E1A">
      <w:pPr>
        <w:pStyle w:val="a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включать в план работы школьных, районных, городских методических объединений учителей математики блок </w:t>
      </w:r>
      <w:r>
        <w:rPr>
          <w:rFonts w:ascii="Book Antiqua" w:hAnsi="Book Antiqua" w:cs="Times New Roman"/>
        </w:rPr>
        <w:t>«</w:t>
      </w:r>
      <w:r w:rsidRPr="005C37F1">
        <w:rPr>
          <w:rFonts w:ascii="Book Antiqua" w:hAnsi="Book Antiqua" w:cs="Times New Roman"/>
        </w:rPr>
        <w:t>Государственная итоговая аттестация обучающихся по программам среднего общего образования по математике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>, предполагающий ежегодный анализ результатов ЕГЭ в Республике Татарстан и Российской Федерации типичных затруднений при выполнении экзаменационных заданий, выводов и рекомендаций по совершенствованию процесса преподавания математики; изучение опыта подготовки к итоговой аттестации ученых, ведущих методистов, разработчиков контрольно-измерительных материалов, авторов пособий; трансляцию, обобщение и диссеминацию педагогического опыта лучших образовательных организаций и учителей, чьи выпускники продемонстрировали максимально высокие ре</w:t>
      </w:r>
      <w:r w:rsidRPr="005C37F1">
        <w:rPr>
          <w:rFonts w:ascii="Book Antiqua" w:hAnsi="Book Antiqua" w:cs="Times New Roman"/>
        </w:rPr>
        <w:lastRenderedPageBreak/>
        <w:t xml:space="preserve">зультаты на ЕГЭ; разработку инструментария для методического сопровождения учителей, чьи выпускники продемонстрировали низкие результаты на ЕГЭ. </w:t>
      </w:r>
    </w:p>
    <w:p w14:paraId="29E61D68" w14:textId="77777777" w:rsidR="00A944AD" w:rsidRDefault="00A944AD" w:rsidP="00A944AD">
      <w:pPr>
        <w:pStyle w:val="a0"/>
        <w:tabs>
          <w:tab w:val="left" w:pos="993"/>
        </w:tabs>
        <w:spacing w:after="0" w:line="276" w:lineRule="auto"/>
        <w:ind w:left="567"/>
        <w:jc w:val="both"/>
        <w:rPr>
          <w:rFonts w:ascii="Book Antiqua" w:hAnsi="Book Antiqua" w:cs="Times New Roman"/>
        </w:rPr>
      </w:pPr>
    </w:p>
    <w:p w14:paraId="36B6B338" w14:textId="1A06482F" w:rsidR="00A944AD" w:rsidRDefault="00A944AD" w:rsidP="00A944AD">
      <w:pPr>
        <w:pStyle w:val="af0"/>
      </w:pPr>
      <w:r w:rsidRPr="005C37F1">
        <w:t>Единый государственный экзамен</w:t>
      </w:r>
      <w:r>
        <w:t xml:space="preserve"> по математике</w:t>
      </w:r>
    </w:p>
    <w:p w14:paraId="303F83F2" w14:textId="6FB610FD" w:rsidR="00A944AD" w:rsidRDefault="00A944AD" w:rsidP="00A944AD">
      <w:pPr>
        <w:pStyle w:val="af0"/>
      </w:pPr>
      <w:r>
        <w:t>базового уровня</w:t>
      </w:r>
    </w:p>
    <w:p w14:paraId="3D54AEB1" w14:textId="77777777" w:rsidR="00A944AD" w:rsidRPr="005C37F1" w:rsidRDefault="00A944AD" w:rsidP="00A944AD">
      <w:pPr>
        <w:pStyle w:val="a0"/>
        <w:tabs>
          <w:tab w:val="left" w:pos="993"/>
        </w:tabs>
        <w:spacing w:after="0" w:line="276" w:lineRule="auto"/>
        <w:ind w:left="567"/>
        <w:jc w:val="both"/>
        <w:rPr>
          <w:rFonts w:ascii="Book Antiqua" w:hAnsi="Book Antiqua" w:cs="Times New Roman"/>
        </w:rPr>
      </w:pPr>
    </w:p>
    <w:p w14:paraId="4D04BF9D" w14:textId="77777777" w:rsidR="001A2E1A" w:rsidRPr="005C37F1" w:rsidRDefault="001A2E1A" w:rsidP="001A2E1A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>Для обучающихся с базовым уровнем подготовки важнейшим направлением учебной работы становится формирование устойчивых вычислительных навыков, в том числе при решении задач практико-ориентированной направленности. У</w:t>
      </w:r>
      <w:r w:rsidRPr="005C37F1">
        <w:rPr>
          <w:rFonts w:ascii="Book Antiqua" w:hAnsi="Book Antiqua" w:cs="Times New Roman"/>
          <w:lang w:val="tt-RU"/>
        </w:rPr>
        <w:t> </w:t>
      </w:r>
      <w:r w:rsidRPr="005C37F1">
        <w:rPr>
          <w:rFonts w:ascii="Book Antiqua" w:hAnsi="Book Antiqua" w:cs="Times New Roman"/>
        </w:rPr>
        <w:t>таких обучающихся вычислительные навыки, как правило, сформированы, но преобладает алгоритмическая, шаблонная деятельность, что зачастую на экзамене приводит их к неуверенности в правильности своих действий. При работе с ними следует обратить внимание на отработку стандартных навыков решения тригонометрических уравнений, типовых задач на нахождение площадей, углов и</w:t>
      </w:r>
      <w:r w:rsidRPr="005C37F1">
        <w:rPr>
          <w:rFonts w:ascii="Book Antiqua" w:hAnsi="Book Antiqua" w:cs="Times New Roman"/>
          <w:lang w:val="tt-RU"/>
        </w:rPr>
        <w:t> </w:t>
      </w:r>
      <w:r w:rsidRPr="005C37F1">
        <w:rPr>
          <w:rFonts w:ascii="Book Antiqua" w:hAnsi="Book Antiqua" w:cs="Times New Roman"/>
        </w:rPr>
        <w:t>т.</w:t>
      </w:r>
      <w:r w:rsidRPr="005C37F1">
        <w:rPr>
          <w:rFonts w:ascii="Book Antiqua" w:hAnsi="Book Antiqua" w:cs="Times New Roman"/>
          <w:lang w:val="tt-RU"/>
        </w:rPr>
        <w:t> </w:t>
      </w:r>
      <w:r w:rsidRPr="005C37F1">
        <w:rPr>
          <w:rFonts w:ascii="Book Antiqua" w:hAnsi="Book Antiqua" w:cs="Times New Roman"/>
        </w:rPr>
        <w:t xml:space="preserve">п., в то же время отходить от алгоритмизации решений (при изменении деталей условия заданий учащиеся теряются и не могут найти корректного решения). </w:t>
      </w:r>
    </w:p>
    <w:p w14:paraId="09DE4FC9" w14:textId="77777777" w:rsidR="00E03888" w:rsidRDefault="00E03888" w:rsidP="001A2E1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Book Antiqua" w:hAnsi="Book Antiqua" w:cs="Times New Roman"/>
        </w:rPr>
      </w:pPr>
    </w:p>
    <w:p w14:paraId="5E113A35" w14:textId="4351FFF7" w:rsidR="00E03888" w:rsidRPr="00E03888" w:rsidRDefault="00E03888" w:rsidP="00E03888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E03888">
        <w:rPr>
          <w:rFonts w:ascii="Book Antiqua" w:hAnsi="Book Antiqua"/>
        </w:rPr>
        <w:t>Для  обсуждения  на  методических  объединениях  учителей-предметников  можно рекомендовать следующие задания/темы, при выполнении которых участниками ЕГЭ-202</w:t>
      </w:r>
      <w:r w:rsidR="00951F78">
        <w:rPr>
          <w:rFonts w:ascii="Book Antiqua" w:hAnsi="Book Antiqua"/>
        </w:rPr>
        <w:t>3</w:t>
      </w:r>
      <w:r w:rsidRPr="00E03888">
        <w:rPr>
          <w:rFonts w:ascii="Book Antiqua" w:hAnsi="Book Antiqua"/>
        </w:rPr>
        <w:t xml:space="preserve"> были допущены типичные ошибки, доля которых статистически значима:</w:t>
      </w:r>
    </w:p>
    <w:p w14:paraId="55F2FDFC" w14:textId="1EB84940" w:rsidR="00E03888" w:rsidRPr="00F900F1" w:rsidRDefault="00E03888" w:rsidP="00F900F1">
      <w:pPr>
        <w:pStyle w:val="a0"/>
        <w:numPr>
          <w:ilvl w:val="0"/>
          <w:numId w:val="43"/>
        </w:numPr>
        <w:spacing w:after="0" w:line="240" w:lineRule="auto"/>
        <w:ind w:left="1134" w:hanging="425"/>
        <w:jc w:val="both"/>
        <w:rPr>
          <w:rFonts w:ascii="Book Antiqua" w:hAnsi="Book Antiqua"/>
        </w:rPr>
      </w:pPr>
      <w:r w:rsidRPr="00F900F1">
        <w:rPr>
          <w:rFonts w:ascii="Book Antiqua" w:hAnsi="Book Antiqua"/>
        </w:rPr>
        <w:t>решение неравенств;</w:t>
      </w:r>
    </w:p>
    <w:p w14:paraId="66069A9D" w14:textId="37454DF5" w:rsidR="00E03888" w:rsidRPr="00F900F1" w:rsidRDefault="00E03888" w:rsidP="00F900F1">
      <w:pPr>
        <w:pStyle w:val="a0"/>
        <w:numPr>
          <w:ilvl w:val="0"/>
          <w:numId w:val="43"/>
        </w:numPr>
        <w:spacing w:after="0" w:line="240" w:lineRule="auto"/>
        <w:ind w:left="1134" w:hanging="425"/>
        <w:jc w:val="both"/>
        <w:rPr>
          <w:rFonts w:ascii="Book Antiqua" w:hAnsi="Book Antiqua"/>
        </w:rPr>
      </w:pPr>
      <w:r w:rsidRPr="00F900F1">
        <w:rPr>
          <w:rFonts w:ascii="Book Antiqua" w:hAnsi="Book Antiqua"/>
        </w:rPr>
        <w:t>делимость и свойства чисел;</w:t>
      </w:r>
    </w:p>
    <w:p w14:paraId="266672B8" w14:textId="7A0E78A3" w:rsidR="00E03888" w:rsidRPr="00F900F1" w:rsidRDefault="00E03888" w:rsidP="00F900F1">
      <w:pPr>
        <w:pStyle w:val="a0"/>
        <w:numPr>
          <w:ilvl w:val="0"/>
          <w:numId w:val="43"/>
        </w:numPr>
        <w:spacing w:after="0" w:line="240" w:lineRule="auto"/>
        <w:ind w:left="1134" w:hanging="425"/>
        <w:jc w:val="both"/>
        <w:rPr>
          <w:rFonts w:ascii="Book Antiqua" w:hAnsi="Book Antiqua"/>
        </w:rPr>
      </w:pPr>
      <w:r w:rsidRPr="00F900F1">
        <w:rPr>
          <w:rFonts w:ascii="Book Antiqua" w:hAnsi="Book Antiqua"/>
        </w:rPr>
        <w:t>решение логических задач;</w:t>
      </w:r>
    </w:p>
    <w:p w14:paraId="22149DCE" w14:textId="5C33F707" w:rsidR="00E03888" w:rsidRDefault="00E03888" w:rsidP="00F900F1">
      <w:pPr>
        <w:pStyle w:val="a0"/>
        <w:numPr>
          <w:ilvl w:val="0"/>
          <w:numId w:val="43"/>
        </w:numPr>
        <w:spacing w:after="0" w:line="240" w:lineRule="auto"/>
        <w:ind w:left="1134" w:hanging="425"/>
        <w:jc w:val="both"/>
        <w:rPr>
          <w:rFonts w:ascii="Book Antiqua" w:hAnsi="Book Antiqua"/>
        </w:rPr>
      </w:pPr>
      <w:r w:rsidRPr="00F900F1">
        <w:rPr>
          <w:rFonts w:ascii="Book Antiqua" w:hAnsi="Book Antiqua"/>
        </w:rPr>
        <w:lastRenderedPageBreak/>
        <w:t>решение геометрических задач.</w:t>
      </w:r>
    </w:p>
    <w:p w14:paraId="737F5ADF" w14:textId="3A2D0E8D" w:rsidR="00951F78" w:rsidRDefault="00F900F1" w:rsidP="00F900F1">
      <w:pPr>
        <w:tabs>
          <w:tab w:val="left" w:pos="993"/>
        </w:tabs>
        <w:spacing w:after="0" w:line="276" w:lineRule="auto"/>
        <w:ind w:firstLine="709"/>
        <w:jc w:val="both"/>
        <w:rPr>
          <w:rFonts w:ascii="Book Antiqua" w:hAnsi="Book Antiqua" w:cs="Times New Roman"/>
        </w:rPr>
      </w:pPr>
      <w:r w:rsidRPr="00F900F1">
        <w:rPr>
          <w:rFonts w:ascii="Book Antiqua" w:hAnsi="Book Antiqua" w:cs="Times New Roman"/>
        </w:rPr>
        <w:t>Адрес страницы размещения статистико-аналитического отчета о результатах государственной итоговой аттестации по образовательным программам среднего общего образования в 202</w:t>
      </w:r>
      <w:r w:rsidR="00951F78">
        <w:rPr>
          <w:rFonts w:ascii="Book Antiqua" w:hAnsi="Book Antiqua" w:cs="Times New Roman"/>
        </w:rPr>
        <w:t>3</w:t>
      </w:r>
      <w:r w:rsidRPr="00F900F1">
        <w:rPr>
          <w:rFonts w:ascii="Book Antiqua" w:hAnsi="Book Antiqua" w:cs="Times New Roman"/>
        </w:rPr>
        <w:t xml:space="preserve"> году в Республике Татарстан: </w:t>
      </w:r>
      <w:hyperlink r:id="rId21" w:history="1">
        <w:r w:rsidR="00951F78" w:rsidRPr="00555A1C">
          <w:rPr>
            <w:rStyle w:val="a5"/>
            <w:rFonts w:ascii="Book Antiqua" w:hAnsi="Book Antiqua" w:cs="Times New Roman"/>
          </w:rPr>
          <w:t>http://rcmko.ru/wp-content/uploads/2023/08/SBORNIK-GIA-2023.pdf</w:t>
        </w:r>
      </w:hyperlink>
    </w:p>
    <w:p w14:paraId="5098A042" w14:textId="77777777" w:rsidR="00F900F1" w:rsidRPr="00EB6BB7" w:rsidRDefault="00F900F1" w:rsidP="00F900F1">
      <w:pPr>
        <w:spacing w:after="0" w:line="240" w:lineRule="auto"/>
        <w:ind w:left="1069"/>
        <w:jc w:val="both"/>
        <w:rPr>
          <w:rFonts w:ascii="Book Antiqua" w:hAnsi="Book Antiqua"/>
        </w:rPr>
      </w:pPr>
    </w:p>
    <w:p w14:paraId="73076349" w14:textId="61C7FB08" w:rsidR="00995520" w:rsidRPr="000E53EB" w:rsidRDefault="00995520" w:rsidP="00995520">
      <w:pPr>
        <w:pStyle w:val="1"/>
        <w:rPr>
          <w:rStyle w:val="rvts7"/>
        </w:rPr>
      </w:pPr>
      <w:r w:rsidRPr="000E53EB">
        <w:rPr>
          <w:rStyle w:val="rvts7"/>
        </w:rPr>
        <w:t>ОРГАНИЗАЦИОННО-МЕТОДИЧЕСКОЕ СОПРОВОЖДЕНИЕ ОБРАЗОВАТЕЛЬНОГО ПРОЦЕССА</w:t>
      </w:r>
    </w:p>
    <w:p w14:paraId="3578BA37" w14:textId="77777777" w:rsidR="002C0FAB" w:rsidRDefault="002C0FAB" w:rsidP="002C0FAB">
      <w:pPr>
        <w:pStyle w:val="2"/>
      </w:pPr>
      <w:r w:rsidRPr="004751ED">
        <w:t xml:space="preserve">Универсальный кодификатор и тематический </w:t>
      </w:r>
      <w:r>
        <w:br/>
      </w:r>
      <w:r w:rsidRPr="004751ED">
        <w:t>классификатор как инструменты формирования</w:t>
      </w:r>
      <w:r>
        <w:t xml:space="preserve"> </w:t>
      </w:r>
    </w:p>
    <w:p w14:paraId="738CA5C5" w14:textId="77777777" w:rsidR="002C0FAB" w:rsidRDefault="002C0FAB" w:rsidP="002C0FAB">
      <w:pPr>
        <w:pStyle w:val="2"/>
      </w:pPr>
      <w:r w:rsidRPr="004751ED">
        <w:t xml:space="preserve">системы оценки качества </w:t>
      </w:r>
    </w:p>
    <w:p w14:paraId="75C075F1" w14:textId="77777777" w:rsidR="002C0FAB" w:rsidRPr="004751ED" w:rsidRDefault="002C0FAB" w:rsidP="002C0FAB">
      <w:pPr>
        <w:pStyle w:val="2"/>
      </w:pPr>
      <w:r>
        <w:t>о</w:t>
      </w:r>
      <w:r w:rsidRPr="004751ED">
        <w:t>бразовательных результатов</w:t>
      </w:r>
    </w:p>
    <w:p w14:paraId="737996A8" w14:textId="77777777" w:rsidR="002C0FAB" w:rsidRPr="005C37F1" w:rsidRDefault="002C0FAB" w:rsidP="002C0FAB">
      <w:pPr>
        <w:pStyle w:val="a0"/>
        <w:spacing w:after="0" w:line="276" w:lineRule="auto"/>
        <w:ind w:left="0"/>
        <w:jc w:val="center"/>
        <w:rPr>
          <w:rFonts w:ascii="Book Antiqua" w:hAnsi="Book Antiqua" w:cs="Times New Roman"/>
          <w:b/>
          <w:bCs/>
        </w:rPr>
      </w:pPr>
    </w:p>
    <w:p w14:paraId="1A95B1D4" w14:textId="77777777" w:rsidR="002C0FAB" w:rsidRPr="005C37F1" w:rsidRDefault="002C0FAB" w:rsidP="002C0FAB">
      <w:pPr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Отличительной особенностью ФГОС–2021 являются конкретизированные требования к результатам освоения образовательной программы. </w:t>
      </w:r>
      <w:r>
        <w:rPr>
          <w:rFonts w:ascii="Book Antiqua" w:hAnsi="Book Antiqua" w:cs="Times New Roman"/>
        </w:rPr>
        <w:t>О</w:t>
      </w:r>
      <w:r w:rsidRPr="005C37F1">
        <w:rPr>
          <w:rFonts w:ascii="Book Antiqua" w:hAnsi="Book Antiqua" w:cs="Times New Roman"/>
        </w:rPr>
        <w:t xml:space="preserve">беспечена </w:t>
      </w:r>
      <w:r>
        <w:rPr>
          <w:rFonts w:ascii="Book Antiqua" w:hAnsi="Book Antiqua" w:cs="Times New Roman"/>
        </w:rPr>
        <w:t>в</w:t>
      </w:r>
      <w:r w:rsidRPr="005C37F1">
        <w:rPr>
          <w:rFonts w:ascii="Book Antiqua" w:hAnsi="Book Antiqua" w:cs="Times New Roman"/>
        </w:rPr>
        <w:t xml:space="preserve">ысокая степень методической связки обновленных ФГОС с </w:t>
      </w:r>
      <w:r w:rsidRPr="00FA2358">
        <w:rPr>
          <w:rFonts w:ascii="Book Antiqua" w:hAnsi="Book Antiqua" w:cs="Times New Roman"/>
        </w:rPr>
        <w:t>универсальными кодификаторами для процедур оценки качества образования по математике по годам обучения, разработанными ФГБНУ «Федеральный институт педагогических измерений», и тематическим классификатором, разработанным ФГБНУ «Институт с</w:t>
      </w:r>
      <w:r w:rsidRPr="005C37F1">
        <w:rPr>
          <w:rFonts w:ascii="Book Antiqua" w:hAnsi="Book Antiqua" w:cs="Times New Roman"/>
        </w:rPr>
        <w:t>тратегии развития образования</w:t>
      </w:r>
      <w:r>
        <w:rPr>
          <w:rFonts w:ascii="Book Antiqua" w:hAnsi="Book Antiqua" w:cs="Times New Roman"/>
        </w:rPr>
        <w:t>»</w:t>
      </w:r>
      <w:r w:rsidRPr="005C37F1">
        <w:rPr>
          <w:rFonts w:ascii="Book Antiqua" w:hAnsi="Book Antiqua" w:cs="Times New Roman"/>
        </w:rPr>
        <w:t xml:space="preserve"> и размещенным на сайте </w:t>
      </w:r>
      <w:r>
        <w:rPr>
          <w:rFonts w:ascii="Book Antiqua" w:hAnsi="Book Antiqua" w:cs="Times New Roman"/>
        </w:rPr>
        <w:t>Единое содержание общего образования (</w:t>
      </w:r>
      <w:hyperlink r:id="rId22" w:history="1">
        <w:r w:rsidRPr="00382611">
          <w:rPr>
            <w:rStyle w:val="a5"/>
            <w:rFonts w:ascii="Book Antiqua" w:hAnsi="Book Antiqua" w:cs="Times New Roman"/>
            <w:lang w:val="en-US"/>
          </w:rPr>
          <w:t>www</w:t>
        </w:r>
        <w:r w:rsidRPr="00382611">
          <w:rPr>
            <w:rStyle w:val="a5"/>
            <w:rFonts w:ascii="Book Antiqua" w:hAnsi="Book Antiqua" w:cs="Times New Roman"/>
          </w:rPr>
          <w:t>.</w:t>
        </w:r>
        <w:r w:rsidRPr="00382611">
          <w:rPr>
            <w:rStyle w:val="a5"/>
            <w:rFonts w:ascii="Book Antiqua" w:hAnsi="Book Antiqua" w:cs="Times New Roman"/>
            <w:lang w:val="en-US"/>
          </w:rPr>
          <w:t>edsoo</w:t>
        </w:r>
        <w:r w:rsidRPr="00382611">
          <w:rPr>
            <w:rStyle w:val="a5"/>
            <w:rFonts w:ascii="Book Antiqua" w:hAnsi="Book Antiqua" w:cs="Times New Roman"/>
          </w:rPr>
          <w:t>.</w:t>
        </w:r>
        <w:r w:rsidRPr="00382611">
          <w:rPr>
            <w:rStyle w:val="a5"/>
            <w:rFonts w:ascii="Book Antiqua" w:hAnsi="Book Antiqua" w:cs="Times New Roman"/>
            <w:lang w:val="en-US"/>
          </w:rPr>
          <w:t>ru</w:t>
        </w:r>
        <w:r w:rsidRPr="00382611">
          <w:rPr>
            <w:rStyle w:val="a5"/>
            <w:rFonts w:ascii="Book Antiqua" w:hAnsi="Book Antiqua" w:cs="Times New Roman"/>
          </w:rPr>
          <w:t>/</w:t>
        </w:r>
      </w:hyperlink>
      <w:r>
        <w:rPr>
          <w:rFonts w:ascii="Book Antiqua" w:hAnsi="Book Antiqua" w:cs="Times New Roman"/>
        </w:rPr>
        <w:t>)</w:t>
      </w:r>
      <w:r w:rsidRPr="005C37F1">
        <w:rPr>
          <w:rFonts w:ascii="Book Antiqua" w:hAnsi="Book Antiqua" w:cs="Times New Roman"/>
        </w:rPr>
        <w:t xml:space="preserve">. </w:t>
      </w:r>
    </w:p>
    <w:p w14:paraId="7BD3E329" w14:textId="77777777" w:rsidR="002C0FAB" w:rsidRPr="005C37F1" w:rsidRDefault="002C0FAB" w:rsidP="002C0FAB">
      <w:pPr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Универсальный кодификатор для процедур оценки качества образования разработан по аналогии с кодификаторами государственной итоговой аттестации (ОГЭ, </w:t>
      </w:r>
      <w:r w:rsidRPr="005C37F1">
        <w:rPr>
          <w:rFonts w:ascii="Book Antiqua" w:hAnsi="Book Antiqua" w:cs="Times New Roman"/>
        </w:rPr>
        <w:lastRenderedPageBreak/>
        <w:t>ЕГЭ), Всероссийских проверочных работ и является своего рода единым конструктором содержания и одним из инструментов формирования контрольно-измерительных материалов для контрольно-оценочных процедур на уровне школы, следуя принципу общероссийского единства образовательного пространства.</w:t>
      </w:r>
    </w:p>
    <w:p w14:paraId="0ABE913C" w14:textId="77777777" w:rsidR="002C0FAB" w:rsidRPr="005C37F1" w:rsidRDefault="002C0FAB" w:rsidP="002C0FAB">
      <w:pPr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Кодификатор является систематизированным перечнем проверяемых элементов содержания и операционализированных требований к результатам освоения основной образовательной программы основного общего образования, в котором каждому объекту соответствует определённый код. Детализация предметных результатов служит созданию необходимой нормативной основы для обеспечения единства образовательного пространства Российской Федерации и прозрачности заданий в контрольно-измерительных материалах. </w:t>
      </w:r>
    </w:p>
    <w:p w14:paraId="4BD66FA8" w14:textId="77777777" w:rsidR="002C0FAB" w:rsidRPr="005C37F1" w:rsidRDefault="002C0FAB" w:rsidP="002C0FAB">
      <w:pPr>
        <w:spacing w:after="0" w:line="276" w:lineRule="auto"/>
        <w:ind w:firstLine="709"/>
        <w:jc w:val="both"/>
        <w:rPr>
          <w:rFonts w:ascii="Book Antiqua" w:hAnsi="Book Antiqua" w:cs="Times New Roman"/>
          <w:b/>
          <w:bCs/>
        </w:rPr>
      </w:pPr>
    </w:p>
    <w:p w14:paraId="7C865718" w14:textId="77777777" w:rsidR="002C0FAB" w:rsidRPr="00FA2358" w:rsidRDefault="002C0FAB" w:rsidP="002C0FAB">
      <w:pPr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FA2358">
        <w:rPr>
          <w:rFonts w:ascii="Book Antiqua" w:hAnsi="Book Antiqua" w:cs="Times New Roman"/>
        </w:rPr>
        <w:t xml:space="preserve">Универсальный кодификатор состоит из двух разделов: </w:t>
      </w:r>
    </w:p>
    <w:p w14:paraId="48C83678" w14:textId="77777777" w:rsidR="002C0FAB" w:rsidRPr="00FA2358" w:rsidRDefault="002C0FAB" w:rsidP="002C0FAB">
      <w:pPr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FA2358">
        <w:rPr>
          <w:rFonts w:ascii="Book Antiqua" w:hAnsi="Book Antiqua" w:cs="Times New Roman"/>
        </w:rPr>
        <w:t>Раздел 1</w:t>
      </w:r>
      <w:r>
        <w:rPr>
          <w:rFonts w:ascii="Book Antiqua" w:hAnsi="Book Antiqua" w:cs="Times New Roman"/>
        </w:rPr>
        <w:t>.</w:t>
      </w:r>
      <w:r w:rsidRPr="00FA2358">
        <w:rPr>
          <w:rFonts w:ascii="Book Antiqua" w:hAnsi="Book Antiqua" w:cs="Times New Roman"/>
        </w:rPr>
        <w:t xml:space="preserve"> «</w:t>
      </w:r>
      <w:bookmarkStart w:id="16" w:name="_Hlk100235865"/>
      <w:r w:rsidRPr="00FA2358">
        <w:rPr>
          <w:rFonts w:ascii="Book Antiqua" w:hAnsi="Book Antiqua" w:cs="Times New Roman"/>
        </w:rPr>
        <w:t>Перечень распределённых по классам проверяемых требований к результатам освоения основной образовательной программы основного общего образования по предмету математика</w:t>
      </w:r>
      <w:bookmarkEnd w:id="16"/>
      <w:r w:rsidRPr="00FA2358">
        <w:rPr>
          <w:rFonts w:ascii="Book Antiqua" w:hAnsi="Book Antiqua" w:cs="Times New Roman"/>
        </w:rPr>
        <w:t>»</w:t>
      </w:r>
    </w:p>
    <w:p w14:paraId="43DE7216" w14:textId="77777777" w:rsidR="002C0FAB" w:rsidRPr="00FA2358" w:rsidRDefault="002C0FAB" w:rsidP="002C0FAB">
      <w:pPr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FA2358">
        <w:rPr>
          <w:rFonts w:ascii="Book Antiqua" w:hAnsi="Book Antiqua" w:cs="Times New Roman"/>
        </w:rPr>
        <w:t xml:space="preserve">Основное назначение — обозначение конкретных требований к предметным результатам по годам обучения и, соответственно, организация процесса обучения, обеспечивающего достижение планируемых результатов освоения образовательной программы. </w:t>
      </w:r>
    </w:p>
    <w:p w14:paraId="47CB7D53" w14:textId="77777777" w:rsidR="002C0FAB" w:rsidRPr="005C37F1" w:rsidRDefault="002C0FAB" w:rsidP="002C0FAB">
      <w:pPr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FA2358">
        <w:rPr>
          <w:rFonts w:ascii="Book Antiqua" w:hAnsi="Book Antiqua" w:cs="Times New Roman"/>
        </w:rPr>
        <w:lastRenderedPageBreak/>
        <w:t>Раздел 2</w:t>
      </w:r>
      <w:r>
        <w:rPr>
          <w:rFonts w:ascii="Book Antiqua" w:hAnsi="Book Antiqua" w:cs="Times New Roman"/>
        </w:rPr>
        <w:t>.</w:t>
      </w:r>
      <w:r w:rsidRPr="00FA2358">
        <w:rPr>
          <w:rFonts w:ascii="Book Antiqua" w:hAnsi="Book Antiqua" w:cs="Times New Roman"/>
        </w:rPr>
        <w:t xml:space="preserve"> «Перечень распределённых по классам проверяемых элементов содержания по предмету «Математика». Указанные</w:t>
      </w:r>
      <w:r w:rsidRPr="005C37F1">
        <w:rPr>
          <w:rFonts w:ascii="Book Antiqua" w:hAnsi="Book Antiqua" w:cs="Times New Roman"/>
        </w:rPr>
        <w:t xml:space="preserve"> в данном разделе элементы содержания включаются в контрольно-измерительные материалы, а также могут использоваться для анализа результатов федеральных и региональных процедур оценки качества образования. </w:t>
      </w:r>
    </w:p>
    <w:p w14:paraId="6493AFFE" w14:textId="77777777" w:rsidR="002C0FAB" w:rsidRPr="005C37F1" w:rsidRDefault="002C0FAB" w:rsidP="002C0FAB">
      <w:pPr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 xml:space="preserve">В тесной методической взаимосвязи с Универсальным кодификатором находится </w:t>
      </w:r>
      <w:r w:rsidRPr="00FA2358">
        <w:rPr>
          <w:rFonts w:ascii="Book Antiqua" w:hAnsi="Book Antiqua" w:cs="Times New Roman"/>
        </w:rPr>
        <w:t>Тематический классификатор</w:t>
      </w:r>
      <w:r w:rsidRPr="005C37F1">
        <w:rPr>
          <w:rFonts w:ascii="Book Antiqua" w:hAnsi="Book Antiqua" w:cs="Times New Roman"/>
        </w:rPr>
        <w:t xml:space="preserve"> содержания общего образования</w:t>
      </w:r>
      <w:r>
        <w:rPr>
          <w:rFonts w:ascii="Book Antiqua" w:hAnsi="Book Antiqua" w:cs="Times New Roman"/>
        </w:rPr>
        <w:t xml:space="preserve">,  </w:t>
      </w:r>
      <w:r w:rsidRPr="005C37F1">
        <w:rPr>
          <w:rFonts w:ascii="Book Antiqua" w:hAnsi="Book Antiqua" w:cs="Times New Roman"/>
        </w:rPr>
        <w:t xml:space="preserve"> где выложен детализированный перечень всех тем школьной программы с 1 по 11 классы с указанием уровня образования, предметной области, предмета, класса, контролируемых и проверяемых элементов содержания и умений, личностных результатов и компетентностей международных исследований по каждому уроку. Также Тематический классификатор позволяет установить междисциплинарные связи на уровне как отдельных тем, так и конкретных понятий и процессов.</w:t>
      </w:r>
    </w:p>
    <w:p w14:paraId="10D3911F" w14:textId="77777777" w:rsidR="002C0FAB" w:rsidRPr="005C37F1" w:rsidRDefault="002C0FAB" w:rsidP="002C0FAB">
      <w:pPr>
        <w:spacing w:after="0" w:line="276" w:lineRule="auto"/>
        <w:ind w:firstLine="567"/>
        <w:jc w:val="both"/>
        <w:rPr>
          <w:rFonts w:ascii="Book Antiqua" w:hAnsi="Book Antiqua" w:cs="Times New Roman"/>
        </w:rPr>
      </w:pPr>
      <w:r w:rsidRPr="005C37F1">
        <w:rPr>
          <w:rFonts w:ascii="Book Antiqua" w:hAnsi="Book Antiqua" w:cs="Times New Roman"/>
        </w:rPr>
        <w:t>При использовании Тематического классификатора необходимо иметь в виду:</w:t>
      </w:r>
    </w:p>
    <w:p w14:paraId="1F7310AE" w14:textId="77777777" w:rsidR="002C0FAB" w:rsidRPr="00E16D0B" w:rsidRDefault="002C0FAB" w:rsidP="002C0FAB">
      <w:pPr>
        <w:pStyle w:val="a0"/>
        <w:numPr>
          <w:ilvl w:val="0"/>
          <w:numId w:val="3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E16D0B">
        <w:rPr>
          <w:rFonts w:ascii="Book Antiqua" w:hAnsi="Book Antiqua" w:cs="Times New Roman"/>
        </w:rPr>
        <w:t xml:space="preserve">КЭС.ФИПИ являются контролируемыми элементами содержания для процедур государственной итоговой аттестации и соответствуют их кодификаторам, КУ.КЭС.ФИПИ – контролируемыми умениями, проверяемыми в ГИА; </w:t>
      </w:r>
    </w:p>
    <w:p w14:paraId="1C53A274" w14:textId="77777777" w:rsidR="002C0FAB" w:rsidRPr="00E16D0B" w:rsidRDefault="002C0FAB" w:rsidP="002C0FAB">
      <w:pPr>
        <w:pStyle w:val="a0"/>
        <w:numPr>
          <w:ilvl w:val="0"/>
          <w:numId w:val="3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Book Antiqua" w:hAnsi="Book Antiqua" w:cs="Times New Roman"/>
        </w:rPr>
      </w:pPr>
      <w:r w:rsidRPr="00E16D0B">
        <w:rPr>
          <w:rFonts w:ascii="Book Antiqua" w:hAnsi="Book Antiqua" w:cs="Times New Roman"/>
        </w:rPr>
        <w:t>ПЭС.ФИПИ и ПУ.ПЭС.ФИПИ являются проверяемыми элементами содержания и проверяемыми уме</w:t>
      </w:r>
      <w:r w:rsidRPr="00E16D0B">
        <w:rPr>
          <w:rFonts w:ascii="Book Antiqua" w:hAnsi="Book Antiqua" w:cs="Times New Roman"/>
        </w:rPr>
        <w:lastRenderedPageBreak/>
        <w:t xml:space="preserve">ниями текущего урока, темы и раздела программы и могут не включаться в процедуры ГИА (кодификаторы ОГЭ и ЕГЭ). </w:t>
      </w:r>
    </w:p>
    <w:p w14:paraId="1F1FBB68" w14:textId="4F8BFB4E" w:rsidR="00995520" w:rsidRPr="000E53EB" w:rsidRDefault="00995520" w:rsidP="00995520">
      <w:pPr>
        <w:pStyle w:val="2"/>
      </w:pPr>
      <w:r w:rsidRPr="000E53EB">
        <w:rPr>
          <w:rStyle w:val="rvts7"/>
        </w:rPr>
        <w:t>Конструктор рабочих программ</w:t>
      </w:r>
    </w:p>
    <w:p w14:paraId="1F65478B" w14:textId="2CBD7C50" w:rsidR="00995520" w:rsidRPr="00421C34" w:rsidRDefault="00995520" w:rsidP="0099552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Book Antiqua" w:hAnsi="Book Antiqua"/>
          <w:sz w:val="22"/>
          <w:szCs w:val="22"/>
          <w:shd w:val="clear" w:color="auto" w:fill="FFFFFF"/>
        </w:rPr>
      </w:pPr>
    </w:p>
    <w:p w14:paraId="380ED807" w14:textId="77777777" w:rsidR="00A55344" w:rsidRPr="00421C34" w:rsidRDefault="00995520" w:rsidP="00A5534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Fonts w:ascii="Book Antiqua" w:hAnsi="Book Antiqua"/>
          <w:b/>
          <w:bCs/>
          <w:sz w:val="22"/>
          <w:szCs w:val="22"/>
          <w:shd w:val="clear" w:color="auto" w:fill="FFFFFF"/>
        </w:rPr>
      </w:pPr>
      <w:r w:rsidRPr="00421C34">
        <w:rPr>
          <w:rFonts w:ascii="Book Antiqua" w:hAnsi="Book Antiqua"/>
          <w:sz w:val="22"/>
          <w:szCs w:val="22"/>
          <w:shd w:val="clear" w:color="auto" w:fill="FFFFFF"/>
        </w:rPr>
        <w:t>В помощь учителю для составления рабочих программ по учебным предметам Министерством просвещения Российской Федерации и Институтом стратегии развития образования разработан конструктор рабочих программ.</w:t>
      </w:r>
      <w:r w:rsidRPr="00421C34">
        <w:rPr>
          <w:rFonts w:ascii="Book Antiqua" w:hAnsi="Book Antiqua"/>
          <w:b/>
          <w:bCs/>
          <w:sz w:val="22"/>
          <w:szCs w:val="22"/>
          <w:shd w:val="clear" w:color="auto" w:fill="FFFFFF"/>
        </w:rPr>
        <w:t xml:space="preserve"> </w:t>
      </w:r>
    </w:p>
    <w:p w14:paraId="1E20AED5" w14:textId="66DFF034" w:rsidR="00A55344" w:rsidRPr="005C37F1" w:rsidRDefault="00A55344" w:rsidP="00A5534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Fonts w:ascii="Book Antiqua" w:hAnsi="Book Antiqua"/>
          <w:sz w:val="22"/>
          <w:szCs w:val="22"/>
        </w:rPr>
      </w:pPr>
      <w:r w:rsidRPr="005C37F1">
        <w:rPr>
          <w:rFonts w:ascii="Book Antiqua" w:hAnsi="Book Antiqua"/>
          <w:sz w:val="22"/>
          <w:szCs w:val="22"/>
        </w:rPr>
        <w:t xml:space="preserve">Конструктор рабочих программ — </w:t>
      </w:r>
      <w:r w:rsidRPr="005C37F1">
        <w:rPr>
          <w:rStyle w:val="rvts6"/>
          <w:rFonts w:ascii="Book Antiqua" w:hAnsi="Book Antiqua"/>
          <w:sz w:val="22"/>
          <w:szCs w:val="22"/>
        </w:rPr>
        <w:t xml:space="preserve">это инновационная интерактивная среда проектирования рабочих программ, </w:t>
      </w:r>
      <w:r>
        <w:rPr>
          <w:rStyle w:val="rvts6"/>
          <w:rFonts w:ascii="Book Antiqua" w:hAnsi="Book Antiqua"/>
          <w:sz w:val="22"/>
          <w:szCs w:val="22"/>
        </w:rPr>
        <w:t xml:space="preserve">предназначенная </w:t>
      </w:r>
      <w:r w:rsidRPr="005C37F1">
        <w:rPr>
          <w:rStyle w:val="rvts6"/>
          <w:rFonts w:ascii="Book Antiqua" w:hAnsi="Book Antiqua"/>
          <w:sz w:val="22"/>
          <w:szCs w:val="22"/>
        </w:rPr>
        <w:t xml:space="preserve">педагогам общеобразовательных школ, гимназий и лицеев. Данная среда позволяет создавать рабочие программы для всех классов, по любым предметам на основе утвержденных примерных рабочих программ; </w:t>
      </w:r>
      <w:r>
        <w:rPr>
          <w:rStyle w:val="rvts6"/>
          <w:rFonts w:ascii="Book Antiqua" w:hAnsi="Book Antiqua"/>
          <w:sz w:val="22"/>
          <w:szCs w:val="22"/>
        </w:rPr>
        <w:t xml:space="preserve">она </w:t>
      </w:r>
      <w:r w:rsidRPr="005C37F1">
        <w:rPr>
          <w:rStyle w:val="rvts6"/>
          <w:rFonts w:ascii="Book Antiqua" w:hAnsi="Book Antiqua"/>
          <w:sz w:val="22"/>
          <w:szCs w:val="22"/>
        </w:rPr>
        <w:t>у</w:t>
      </w:r>
      <w:r w:rsidRPr="005C37F1">
        <w:rPr>
          <w:rFonts w:ascii="Book Antiqua" w:hAnsi="Book Antiqua"/>
          <w:sz w:val="22"/>
          <w:szCs w:val="22"/>
        </w:rPr>
        <w:t>добная, бесплатная, интуитивно понятная и простая в использовании.</w:t>
      </w:r>
    </w:p>
    <w:p w14:paraId="0B767345" w14:textId="77777777" w:rsidR="00995520" w:rsidRPr="00CD42D5" w:rsidRDefault="00995520" w:rsidP="00995520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Fonts w:ascii="Book Antiqua" w:hAnsi="Book Antiqua"/>
          <w:b/>
          <w:bCs/>
          <w:i/>
          <w:iCs/>
          <w:color w:val="333333"/>
          <w:sz w:val="22"/>
          <w:szCs w:val="22"/>
          <w:shd w:val="clear" w:color="auto" w:fill="FFFFFF"/>
        </w:rPr>
      </w:pPr>
    </w:p>
    <w:p w14:paraId="5A30D463" w14:textId="04485480" w:rsidR="00995520" w:rsidRPr="00A55344" w:rsidRDefault="00995520" w:rsidP="00995520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Style w:val="rvts6"/>
          <w:rFonts w:ascii="Book Antiqua" w:hAnsi="Book Antiqua"/>
          <w:sz w:val="22"/>
          <w:szCs w:val="22"/>
        </w:rPr>
      </w:pPr>
      <w:r w:rsidRPr="005C37F1">
        <w:rPr>
          <w:rStyle w:val="rvts6"/>
          <w:rFonts w:ascii="Book Antiqua" w:hAnsi="Book Antiqua"/>
          <w:sz w:val="22"/>
          <w:szCs w:val="22"/>
        </w:rPr>
        <w:t xml:space="preserve">Вход в </w:t>
      </w:r>
      <w:r w:rsidR="00737FC6">
        <w:rPr>
          <w:rStyle w:val="rvts6"/>
          <w:rFonts w:ascii="Book Antiqua" w:hAnsi="Book Antiqua"/>
          <w:sz w:val="22"/>
          <w:szCs w:val="22"/>
        </w:rPr>
        <w:t xml:space="preserve">конструктор </w:t>
      </w:r>
      <w:r w:rsidRPr="005C37F1">
        <w:rPr>
          <w:rStyle w:val="rvts6"/>
          <w:rFonts w:ascii="Book Antiqua" w:hAnsi="Book Antiqua"/>
          <w:sz w:val="22"/>
          <w:szCs w:val="22"/>
        </w:rPr>
        <w:t xml:space="preserve">осуществляется с главной страницы портала </w:t>
      </w:r>
      <w:r>
        <w:rPr>
          <w:rStyle w:val="rvts6"/>
          <w:rFonts w:ascii="Book Antiqua" w:hAnsi="Book Antiqua"/>
          <w:sz w:val="22"/>
          <w:szCs w:val="22"/>
        </w:rPr>
        <w:t>Единое содержание общего образования (</w:t>
      </w:r>
      <w:hyperlink r:id="rId23" w:history="1">
        <w:r w:rsidRPr="002A447E">
          <w:rPr>
            <w:rStyle w:val="a5"/>
            <w:rFonts w:ascii="Book Antiqua" w:hAnsi="Book Antiqua"/>
            <w:sz w:val="22"/>
            <w:szCs w:val="22"/>
          </w:rPr>
          <w:t>https://edsoo.ru/constructor/</w:t>
        </w:r>
      </w:hyperlink>
      <w:r>
        <w:rPr>
          <w:rStyle w:val="a5"/>
          <w:rFonts w:ascii="Book Antiqua" w:hAnsi="Book Antiqua"/>
          <w:color w:val="auto"/>
          <w:sz w:val="22"/>
          <w:szCs w:val="22"/>
          <w:u w:val="none"/>
        </w:rPr>
        <w:t xml:space="preserve"> </w:t>
      </w:r>
      <w:r w:rsidRPr="005C37F1">
        <w:rPr>
          <w:rFonts w:ascii="Book Antiqua" w:hAnsi="Book Antiqua"/>
          <w:sz w:val="22"/>
          <w:szCs w:val="22"/>
        </w:rPr>
        <w:t>)</w:t>
      </w:r>
      <w:r w:rsidRPr="005C37F1">
        <w:rPr>
          <w:rStyle w:val="rvts6"/>
          <w:rFonts w:ascii="Book Antiqua" w:hAnsi="Book Antiqua"/>
          <w:sz w:val="22"/>
          <w:szCs w:val="22"/>
        </w:rPr>
        <w:t>.</w:t>
      </w:r>
      <w:r w:rsidR="00A55344" w:rsidRPr="00A55344">
        <w:rPr>
          <w:rStyle w:val="rvts6"/>
          <w:rFonts w:ascii="Book Antiqua" w:hAnsi="Book Antiqua"/>
          <w:sz w:val="22"/>
          <w:szCs w:val="22"/>
        </w:rPr>
        <w:t xml:space="preserve"> </w:t>
      </w:r>
      <w:r w:rsidR="00A55344">
        <w:rPr>
          <w:rStyle w:val="rvts6"/>
          <w:rFonts w:ascii="Book Antiqua" w:hAnsi="Book Antiqua"/>
          <w:sz w:val="22"/>
          <w:szCs w:val="22"/>
        </w:rPr>
        <w:t>На этой же странице имеется пошаговая инструкция по работе с конструктором.</w:t>
      </w:r>
    </w:p>
    <w:p w14:paraId="20D73952" w14:textId="77777777" w:rsidR="002C0FAB" w:rsidRDefault="002C0FAB" w:rsidP="005F25E6">
      <w:pPr>
        <w:pStyle w:val="2"/>
      </w:pPr>
      <w:bookmarkStart w:id="17" w:name="_Toc106111413"/>
    </w:p>
    <w:p w14:paraId="6E3554E7" w14:textId="2A65DCE0" w:rsidR="005F25E6" w:rsidRDefault="005F25E6" w:rsidP="005F25E6">
      <w:pPr>
        <w:pStyle w:val="2"/>
      </w:pPr>
      <w:r w:rsidRPr="00405CF7">
        <w:t xml:space="preserve">Информационно-образовательные </w:t>
      </w:r>
      <w:r>
        <w:br/>
      </w:r>
      <w:r w:rsidRPr="00405CF7">
        <w:t>и электронные образовательные ресурсы</w:t>
      </w:r>
      <w:bookmarkEnd w:id="17"/>
    </w:p>
    <w:p w14:paraId="0F070C52" w14:textId="77777777" w:rsidR="005F25E6" w:rsidRPr="008D5A97" w:rsidRDefault="005F25E6" w:rsidP="005F25E6">
      <w:pPr>
        <w:rPr>
          <w:lang w:eastAsia="ru-RU"/>
        </w:rPr>
      </w:pPr>
    </w:p>
    <w:p w14:paraId="1C705692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Федеральный институт педагогических измерений: </w:t>
      </w:r>
      <w:hyperlink r:id="rId24" w:history="1">
        <w:r w:rsidRPr="006D6CB7">
          <w:rPr>
            <w:rStyle w:val="a5"/>
            <w:rFonts w:ascii="Book Antiqua" w:hAnsi="Book Antiqua" w:cs="Times New Roman"/>
            <w:color w:val="auto"/>
            <w:u w:val="none"/>
          </w:rPr>
          <w:t>www.fipi.ru</w:t>
        </w:r>
      </w:hyperlink>
    </w:p>
    <w:p w14:paraId="1CB5DC08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lastRenderedPageBreak/>
        <w:t xml:space="preserve">Единое содержание общего образования: </w:t>
      </w:r>
      <w:hyperlink r:id="rId25" w:history="1">
        <w:r w:rsidRPr="006D6CB7">
          <w:rPr>
            <w:rStyle w:val="a5"/>
            <w:rFonts w:ascii="Book Antiqua" w:hAnsi="Book Antiqua" w:cs="Times New Roman"/>
            <w:color w:val="auto"/>
            <w:u w:val="none"/>
          </w:rPr>
          <w:t>https://edsoo.ru/</w:t>
        </w:r>
      </w:hyperlink>
      <w:r w:rsidRPr="006D6CB7">
        <w:rPr>
          <w:rFonts w:ascii="Book Antiqua" w:hAnsi="Book Antiqua" w:cs="Times New Roman"/>
        </w:rPr>
        <w:t xml:space="preserve"> </w:t>
      </w:r>
    </w:p>
    <w:p w14:paraId="07C6F334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Информационная система Math-Net.Ru: </w:t>
      </w:r>
      <w:hyperlink r:id="rId26" w:history="1">
        <w:r w:rsidRPr="006D6CB7">
          <w:rPr>
            <w:rStyle w:val="a5"/>
            <w:rFonts w:ascii="Book Antiqua" w:hAnsi="Book Antiqua" w:cs="Times New Roman"/>
            <w:color w:val="auto"/>
            <w:u w:val="none"/>
          </w:rPr>
          <w:t>http://www.mathnet.ru</w:t>
        </w:r>
      </w:hyperlink>
    </w:p>
    <w:p w14:paraId="766CD2A0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Цифровой образовательный контент </w:t>
      </w:r>
      <w:hyperlink r:id="rId27" w:history="1">
        <w:r w:rsidRPr="006D6CB7">
          <w:rPr>
            <w:rStyle w:val="a5"/>
            <w:rFonts w:ascii="Book Antiqua" w:hAnsi="Book Antiqua" w:cs="Times New Roman"/>
            <w:color w:val="auto"/>
            <w:u w:val="none"/>
          </w:rPr>
          <w:t>https://educont.ru/</w:t>
        </w:r>
      </w:hyperlink>
      <w:r w:rsidRPr="006D6CB7">
        <w:rPr>
          <w:rFonts w:ascii="Book Antiqua" w:hAnsi="Book Antiqua" w:cs="Times New Roman"/>
        </w:rPr>
        <w:t xml:space="preserve"> </w:t>
      </w:r>
    </w:p>
    <w:p w14:paraId="47D941EE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</w:rPr>
      </w:pPr>
      <w:r w:rsidRPr="006D6CB7">
        <w:rPr>
          <w:rFonts w:ascii="Book Antiqua" w:hAnsi="Book Antiqua" w:cs="Times New Roman"/>
        </w:rPr>
        <w:t xml:space="preserve">Мобильное электронное образование </w:t>
      </w:r>
      <w:hyperlink r:id="rId28" w:history="1">
        <w:r w:rsidRPr="006D6CB7">
          <w:rPr>
            <w:rStyle w:val="a5"/>
            <w:rFonts w:ascii="Book Antiqua" w:hAnsi="Book Antiqua" w:cs="Times New Roman"/>
          </w:rPr>
          <w:t>https://mob-edu.com/</w:t>
        </w:r>
      </w:hyperlink>
    </w:p>
    <w:p w14:paraId="74C32066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right="-30" w:firstLine="709"/>
        <w:jc w:val="both"/>
        <w:rPr>
          <w:rStyle w:val="a5"/>
          <w:rFonts w:ascii="Book Antiqua" w:hAnsi="Book Antiqua" w:cs="Times New Roman"/>
          <w:color w:val="auto"/>
          <w:u w:val="none"/>
        </w:rPr>
      </w:pPr>
      <w:r w:rsidRPr="006D6CB7">
        <w:rPr>
          <w:rFonts w:ascii="Book Antiqua" w:hAnsi="Book Antiqua"/>
        </w:rPr>
        <w:t xml:space="preserve">Сдам ГИА: решу ОГЭ образовательный портал для подготовки к экзаменам </w:t>
      </w:r>
      <w:hyperlink r:id="rId29" w:history="1">
        <w:r w:rsidRPr="006D6CB7">
          <w:rPr>
            <w:rStyle w:val="a5"/>
            <w:rFonts w:ascii="Book Antiqua" w:hAnsi="Book Antiqua" w:cs="Times New Roman"/>
            <w:color w:val="auto"/>
            <w:spacing w:val="-2"/>
            <w:u w:val="none"/>
          </w:rPr>
          <w:t>https://oge.sdamgia.ru/</w:t>
        </w:r>
      </w:hyperlink>
    </w:p>
    <w:p w14:paraId="7CBEDA31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right="-30" w:firstLine="709"/>
        <w:jc w:val="both"/>
        <w:rPr>
          <w:rStyle w:val="a5"/>
          <w:rFonts w:ascii="Book Antiqua" w:hAnsi="Book Antiqua" w:cs="Times New Roman"/>
          <w:color w:val="auto"/>
          <w:u w:val="none"/>
        </w:rPr>
      </w:pPr>
      <w:r w:rsidRPr="006D6CB7">
        <w:rPr>
          <w:rFonts w:ascii="Book Antiqua" w:hAnsi="Book Antiqua"/>
        </w:rPr>
        <w:t xml:space="preserve">Сдам ГИА: решу ЕГЭ образовательный портал для подготовки к экзаменам </w:t>
      </w:r>
      <w:hyperlink r:id="rId30" w:history="1">
        <w:r w:rsidRPr="006D6CB7">
          <w:rPr>
            <w:rStyle w:val="a5"/>
            <w:rFonts w:ascii="Book Antiqua" w:hAnsi="Book Antiqua" w:cs="Times New Roman"/>
          </w:rPr>
          <w:t>https://ege.sdamgia.ru/</w:t>
        </w:r>
      </w:hyperlink>
    </w:p>
    <w:p w14:paraId="40C594CB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right="-3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/>
        </w:rPr>
        <w:t xml:space="preserve">Ларин Александр Александрович. Математика. Репетитор </w:t>
      </w:r>
      <w:hyperlink r:id="rId31" w:history="1">
        <w:r w:rsidRPr="006D6CB7">
          <w:rPr>
            <w:rStyle w:val="a5"/>
            <w:rFonts w:ascii="Book Antiqua" w:hAnsi="Book Antiqua" w:cs="Times New Roman"/>
            <w:color w:val="auto"/>
            <w:spacing w:val="-2"/>
            <w:u w:val="none"/>
          </w:rPr>
          <w:t>http://alexlarin.net</w:t>
        </w:r>
      </w:hyperlink>
    </w:p>
    <w:p w14:paraId="76EA077C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Логические задачи и головоломки: </w:t>
      </w:r>
      <w:hyperlink r:id="rId32" w:tgtFrame="_blank" w:history="1">
        <w:r w:rsidRPr="006D6CB7">
          <w:rPr>
            <w:rStyle w:val="a5"/>
            <w:rFonts w:ascii="Book Antiqua" w:hAnsi="Book Antiqua" w:cs="Times New Roman"/>
            <w:color w:val="auto"/>
            <w:u w:val="none"/>
          </w:rPr>
          <w:t>http://smekalka.pp.ru</w:t>
        </w:r>
      </w:hyperlink>
    </w:p>
    <w:p w14:paraId="0B2E14CA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Математику.ру: занимательная математика: </w:t>
      </w:r>
      <w:hyperlink r:id="rId33" w:tgtFrame="_blank" w:history="1">
        <w:r w:rsidRPr="006D6CB7">
          <w:rPr>
            <w:rStyle w:val="a5"/>
            <w:rFonts w:ascii="Book Antiqua" w:hAnsi="Book Antiqua" w:cs="Times New Roman"/>
            <w:color w:val="auto"/>
            <w:u w:val="none"/>
          </w:rPr>
          <w:t>http://matematiku.ru</w:t>
        </w:r>
      </w:hyperlink>
    </w:p>
    <w:p w14:paraId="01E03CDD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 w:cs="Times New Roman"/>
        </w:rPr>
      </w:pPr>
      <w:r w:rsidRPr="006D6CB7">
        <w:rPr>
          <w:rFonts w:ascii="Book Antiqua" w:hAnsi="Book Antiqua" w:cs="Times New Roman"/>
        </w:rPr>
        <w:t xml:space="preserve">Математические олимпиады и олимпиадные задачи: </w:t>
      </w:r>
      <w:hyperlink r:id="rId34" w:history="1">
        <w:r w:rsidRPr="006D6CB7">
          <w:rPr>
            <w:rStyle w:val="a5"/>
            <w:rFonts w:ascii="Book Antiqua" w:hAnsi="Book Antiqua" w:cs="Times New Roman"/>
            <w:color w:val="auto"/>
            <w:u w:val="none"/>
          </w:rPr>
          <w:t>http://www.zaba.ru</w:t>
        </w:r>
      </w:hyperlink>
    </w:p>
    <w:p w14:paraId="128B9599" w14:textId="77777777" w:rsidR="005F25E6" w:rsidRPr="006D6CB7" w:rsidRDefault="005F25E6" w:rsidP="005F25E6">
      <w:pPr>
        <w:pStyle w:val="a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Book Antiqua" w:hAnsi="Book Antiqua" w:cs="Times New Roman"/>
          <w:color w:val="auto"/>
          <w:u w:val="none"/>
        </w:rPr>
      </w:pPr>
      <w:r w:rsidRPr="006D6CB7">
        <w:rPr>
          <w:rFonts w:ascii="Book Antiqua" w:hAnsi="Book Antiqua" w:cs="Times New Roman"/>
        </w:rPr>
        <w:t xml:space="preserve">Планета «Математика» для учащихся 6–8 классов: </w:t>
      </w:r>
      <w:hyperlink r:id="rId35" w:history="1">
        <w:r w:rsidRPr="006D6CB7">
          <w:rPr>
            <w:rStyle w:val="a5"/>
            <w:rFonts w:ascii="Book Antiqua" w:hAnsi="Book Antiqua" w:cs="Times New Roman"/>
            <w:color w:val="auto"/>
            <w:u w:val="none"/>
          </w:rPr>
          <w:t>http://math.child.ru</w:t>
        </w:r>
      </w:hyperlink>
    </w:p>
    <w:p w14:paraId="1F26D5E4" w14:textId="2FE8442D" w:rsidR="00A55344" w:rsidRDefault="00A55344">
      <w:pPr>
        <w:rPr>
          <w:rStyle w:val="rvts7"/>
          <w:rFonts w:ascii="Book Antiqua" w:hAnsi="Book Antiqua" w:cs="Times New Roman"/>
          <w:b/>
        </w:rPr>
      </w:pPr>
    </w:p>
    <w:p w14:paraId="7C8C3C99" w14:textId="2AFDBA03" w:rsidR="00A55344" w:rsidRDefault="00A55344">
      <w:pPr>
        <w:rPr>
          <w:rStyle w:val="rvts7"/>
          <w:rFonts w:ascii="Book Antiqua" w:hAnsi="Book Antiqua" w:cs="Times New Roman"/>
          <w:b/>
        </w:rPr>
      </w:pPr>
    </w:p>
    <w:p w14:paraId="27F31269" w14:textId="1D8DC7C4" w:rsidR="004C6002" w:rsidRPr="005C37F1" w:rsidRDefault="004C6002" w:rsidP="00346A99">
      <w:pPr>
        <w:spacing w:after="0" w:line="276" w:lineRule="auto"/>
        <w:rPr>
          <w:rFonts w:ascii="Book Antiqua" w:hAnsi="Book Antiqua"/>
          <w:highlight w:val="yellow"/>
        </w:rPr>
      </w:pPr>
    </w:p>
    <w:p w14:paraId="6CC96821" w14:textId="62CC0F18" w:rsidR="00F3569F" w:rsidRPr="005C37F1" w:rsidRDefault="00F3569F" w:rsidP="00346A99">
      <w:pPr>
        <w:spacing w:after="0" w:line="276" w:lineRule="auto"/>
        <w:ind w:left="1134"/>
        <w:jc w:val="both"/>
        <w:rPr>
          <w:rFonts w:ascii="Book Antiqua" w:hAnsi="Book Antiqua"/>
          <w:highlight w:val="yellow"/>
        </w:rPr>
      </w:pPr>
    </w:p>
    <w:p w14:paraId="496C0720" w14:textId="7BBEBE40" w:rsidR="00F3569F" w:rsidRDefault="00F3569F" w:rsidP="00346A99">
      <w:pPr>
        <w:spacing w:after="0" w:line="276" w:lineRule="auto"/>
        <w:ind w:left="1134"/>
        <w:jc w:val="both"/>
        <w:rPr>
          <w:rFonts w:ascii="Book Antiqua" w:hAnsi="Book Antiqua"/>
          <w:highlight w:val="yellow"/>
        </w:rPr>
      </w:pPr>
    </w:p>
    <w:p w14:paraId="5F9597AE" w14:textId="2C50A309" w:rsidR="002C0FAB" w:rsidRDefault="002C0FAB" w:rsidP="00346A99">
      <w:pPr>
        <w:spacing w:after="0" w:line="276" w:lineRule="auto"/>
        <w:ind w:left="1134"/>
        <w:jc w:val="both"/>
        <w:rPr>
          <w:rFonts w:ascii="Book Antiqua" w:hAnsi="Book Antiqua"/>
          <w:highlight w:val="yellow"/>
        </w:rPr>
      </w:pPr>
    </w:p>
    <w:p w14:paraId="1BC189E4" w14:textId="7C02D5B3" w:rsidR="000B4FCD" w:rsidRDefault="000B4FCD" w:rsidP="00346A99">
      <w:pPr>
        <w:spacing w:after="0" w:line="276" w:lineRule="auto"/>
        <w:ind w:left="1134"/>
        <w:jc w:val="both"/>
        <w:rPr>
          <w:rFonts w:ascii="Book Antiqua" w:hAnsi="Book Antiqua"/>
          <w:highlight w:val="yellow"/>
        </w:rPr>
      </w:pPr>
    </w:p>
    <w:p w14:paraId="13CD39B4" w14:textId="432B63AA" w:rsidR="00A944AD" w:rsidRDefault="00A944AD" w:rsidP="00346A99">
      <w:pPr>
        <w:spacing w:after="0" w:line="276" w:lineRule="auto"/>
        <w:ind w:left="1134"/>
        <w:jc w:val="both"/>
        <w:rPr>
          <w:rFonts w:ascii="Book Antiqua" w:hAnsi="Book Antiqua"/>
          <w:highlight w:val="yellow"/>
        </w:rPr>
      </w:pPr>
    </w:p>
    <w:p w14:paraId="729B5037" w14:textId="4B61378E" w:rsidR="00A944AD" w:rsidRDefault="00A944AD" w:rsidP="00346A99">
      <w:pPr>
        <w:spacing w:after="0" w:line="276" w:lineRule="auto"/>
        <w:ind w:left="1134"/>
        <w:jc w:val="both"/>
        <w:rPr>
          <w:rFonts w:ascii="Book Antiqua" w:hAnsi="Book Antiqua"/>
          <w:highlight w:val="yellow"/>
        </w:rPr>
      </w:pPr>
    </w:p>
    <w:p w14:paraId="6B9D19E0" w14:textId="77777777" w:rsidR="00A944AD" w:rsidRPr="005C37F1" w:rsidRDefault="00A944AD" w:rsidP="00346A99">
      <w:pPr>
        <w:spacing w:after="0" w:line="276" w:lineRule="auto"/>
        <w:ind w:left="1134"/>
        <w:jc w:val="both"/>
        <w:rPr>
          <w:rFonts w:ascii="Book Antiqua" w:hAnsi="Book Antiqua"/>
          <w:highlight w:val="yellow"/>
        </w:rPr>
      </w:pPr>
    </w:p>
    <w:p w14:paraId="71D8E399" w14:textId="6AD3A4E0" w:rsidR="001E28A3" w:rsidRDefault="001E28A3" w:rsidP="00346A99">
      <w:pPr>
        <w:spacing w:after="0" w:line="276" w:lineRule="auto"/>
        <w:ind w:left="1134"/>
        <w:jc w:val="both"/>
        <w:rPr>
          <w:rFonts w:ascii="Book Antiqua" w:hAnsi="Book Antiqua"/>
        </w:rPr>
      </w:pPr>
    </w:p>
    <w:p w14:paraId="5469164B" w14:textId="5E890AE5" w:rsidR="000B4FCD" w:rsidRDefault="000B4FCD" w:rsidP="00346A99">
      <w:pPr>
        <w:spacing w:after="0" w:line="276" w:lineRule="auto"/>
        <w:ind w:left="1134"/>
        <w:jc w:val="both"/>
        <w:rPr>
          <w:rFonts w:ascii="Book Antiqua" w:hAnsi="Book Antiqua"/>
        </w:rPr>
      </w:pPr>
    </w:p>
    <w:p w14:paraId="4A73D041" w14:textId="1DF67B1A" w:rsidR="000B4FCD" w:rsidRDefault="000B4FCD" w:rsidP="00346A99">
      <w:pPr>
        <w:spacing w:after="0" w:line="276" w:lineRule="auto"/>
        <w:ind w:left="1134"/>
        <w:jc w:val="both"/>
        <w:rPr>
          <w:rFonts w:ascii="Book Antiqua" w:hAnsi="Book Antiqua"/>
        </w:rPr>
      </w:pPr>
    </w:p>
    <w:p w14:paraId="13DD6273" w14:textId="10787FF4" w:rsidR="005F33A9" w:rsidRDefault="005F33A9" w:rsidP="00346A99">
      <w:pPr>
        <w:spacing w:after="0" w:line="276" w:lineRule="auto"/>
        <w:ind w:left="1134"/>
        <w:jc w:val="both"/>
        <w:rPr>
          <w:rFonts w:ascii="Book Antiqua" w:hAnsi="Book Antiqua"/>
        </w:rPr>
      </w:pPr>
    </w:p>
    <w:p w14:paraId="79D168D7" w14:textId="71AFEF99" w:rsidR="006F3EF3" w:rsidRDefault="006F3EF3" w:rsidP="00346A99">
      <w:pPr>
        <w:spacing w:after="0" w:line="276" w:lineRule="auto"/>
        <w:ind w:left="1134"/>
        <w:jc w:val="both"/>
        <w:rPr>
          <w:rFonts w:ascii="Book Antiqua" w:hAnsi="Book Antiqua"/>
        </w:rPr>
      </w:pPr>
    </w:p>
    <w:p w14:paraId="0587A537" w14:textId="77777777" w:rsidR="006F3EF3" w:rsidRDefault="006F3EF3" w:rsidP="00346A99">
      <w:pPr>
        <w:spacing w:after="0" w:line="276" w:lineRule="auto"/>
        <w:ind w:left="1134"/>
        <w:jc w:val="both"/>
        <w:rPr>
          <w:rFonts w:ascii="Book Antiqua" w:hAnsi="Book Antiqua"/>
        </w:rPr>
      </w:pPr>
    </w:p>
    <w:p w14:paraId="6FEB3973" w14:textId="77777777" w:rsidR="000B4FCD" w:rsidRPr="005C37F1" w:rsidRDefault="000B4FCD" w:rsidP="00346A99">
      <w:pPr>
        <w:spacing w:after="0" w:line="276" w:lineRule="auto"/>
        <w:ind w:left="1134"/>
        <w:jc w:val="both"/>
        <w:rPr>
          <w:rFonts w:ascii="Book Antiqua" w:hAnsi="Book Antiqua"/>
        </w:rPr>
      </w:pPr>
    </w:p>
    <w:p w14:paraId="0843BF42" w14:textId="3F3A44D0" w:rsidR="004A54A0" w:rsidRPr="006F3EF3" w:rsidRDefault="005F25E6" w:rsidP="00346A99">
      <w:pPr>
        <w:spacing w:after="0" w:line="276" w:lineRule="auto"/>
        <w:jc w:val="center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8"/>
          <w:szCs w:val="18"/>
        </w:rPr>
        <w:t>ОСОБЕННОСТИ</w:t>
      </w:r>
      <w:r w:rsidR="004A54A0" w:rsidRPr="006F3EF3">
        <w:rPr>
          <w:rFonts w:ascii="Book Antiqua" w:hAnsi="Book Antiqua" w:cs="Times New Roman"/>
          <w:sz w:val="18"/>
          <w:szCs w:val="18"/>
        </w:rPr>
        <w:t xml:space="preserve"> ПРЕПОДАВАНИЯ</w:t>
      </w:r>
      <w:r w:rsidR="001922C4" w:rsidRPr="006F3EF3">
        <w:rPr>
          <w:rFonts w:ascii="Book Antiqua" w:hAnsi="Book Antiqua" w:cs="Times New Roman"/>
          <w:sz w:val="18"/>
          <w:szCs w:val="18"/>
        </w:rPr>
        <w:t xml:space="preserve"> </w:t>
      </w:r>
    </w:p>
    <w:p w14:paraId="512D0C13" w14:textId="6CED0D25" w:rsidR="004A54A0" w:rsidRPr="006F3EF3" w:rsidRDefault="00785DE0" w:rsidP="00346A99">
      <w:pPr>
        <w:spacing w:after="0" w:line="276" w:lineRule="auto"/>
        <w:jc w:val="center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8"/>
          <w:szCs w:val="18"/>
        </w:rPr>
        <w:t xml:space="preserve">УЧЕБНОГО </w:t>
      </w:r>
      <w:r w:rsidR="004A54A0" w:rsidRPr="006F3EF3">
        <w:rPr>
          <w:rFonts w:ascii="Book Antiqua" w:hAnsi="Book Antiqua" w:cs="Times New Roman"/>
          <w:sz w:val="18"/>
          <w:szCs w:val="18"/>
        </w:rPr>
        <w:t>ПРЕДМЕТ</w:t>
      </w:r>
      <w:r w:rsidR="005F25E6">
        <w:rPr>
          <w:rFonts w:ascii="Book Antiqua" w:hAnsi="Book Antiqua" w:cs="Times New Roman"/>
          <w:sz w:val="18"/>
          <w:szCs w:val="18"/>
        </w:rPr>
        <w:t>А</w:t>
      </w:r>
      <w:r w:rsidR="004A54A0" w:rsidRPr="006F3EF3">
        <w:rPr>
          <w:rFonts w:ascii="Book Antiqua" w:hAnsi="Book Antiqua" w:cs="Times New Roman"/>
          <w:sz w:val="18"/>
          <w:szCs w:val="18"/>
        </w:rPr>
        <w:t xml:space="preserve"> </w:t>
      </w:r>
      <w:r w:rsidR="00D4102D">
        <w:rPr>
          <w:rFonts w:ascii="Book Antiqua" w:hAnsi="Book Antiqua" w:cs="Times New Roman"/>
          <w:sz w:val="18"/>
          <w:szCs w:val="18"/>
        </w:rPr>
        <w:t>«</w:t>
      </w:r>
      <w:r w:rsidR="004A54A0" w:rsidRPr="006F3EF3">
        <w:rPr>
          <w:rFonts w:ascii="Book Antiqua" w:hAnsi="Book Antiqua" w:cs="Times New Roman"/>
          <w:sz w:val="18"/>
          <w:szCs w:val="18"/>
        </w:rPr>
        <w:t>МАТЕМАТИКА</w:t>
      </w:r>
      <w:r w:rsidR="00D4102D">
        <w:rPr>
          <w:rFonts w:ascii="Book Antiqua" w:hAnsi="Book Antiqua" w:cs="Times New Roman"/>
          <w:sz w:val="18"/>
          <w:szCs w:val="18"/>
        </w:rPr>
        <w:t>»</w:t>
      </w:r>
      <w:r w:rsidR="004A54A0" w:rsidRPr="006F3EF3">
        <w:rPr>
          <w:rFonts w:ascii="Book Antiqua" w:hAnsi="Book Antiqua" w:cs="Times New Roman"/>
          <w:sz w:val="18"/>
          <w:szCs w:val="18"/>
        </w:rPr>
        <w:t xml:space="preserve"> </w:t>
      </w:r>
    </w:p>
    <w:p w14:paraId="48352632" w14:textId="4CCBC424" w:rsidR="004A54A0" w:rsidRPr="006F3EF3" w:rsidRDefault="004A54A0" w:rsidP="00346A99">
      <w:pPr>
        <w:spacing w:after="0" w:line="276" w:lineRule="auto"/>
        <w:jc w:val="center"/>
        <w:rPr>
          <w:rFonts w:ascii="Book Antiqua" w:hAnsi="Book Antiqua" w:cs="Times New Roman"/>
          <w:sz w:val="18"/>
          <w:szCs w:val="18"/>
        </w:rPr>
      </w:pPr>
      <w:r w:rsidRPr="006F3EF3">
        <w:rPr>
          <w:rFonts w:ascii="Book Antiqua" w:hAnsi="Book Antiqua" w:cs="Times New Roman"/>
          <w:sz w:val="18"/>
          <w:szCs w:val="18"/>
        </w:rPr>
        <w:t>в 202</w:t>
      </w:r>
      <w:r w:rsidR="00A944AD">
        <w:rPr>
          <w:rFonts w:ascii="Book Antiqua" w:hAnsi="Book Antiqua" w:cs="Times New Roman"/>
          <w:sz w:val="18"/>
          <w:szCs w:val="18"/>
        </w:rPr>
        <w:t>3</w:t>
      </w:r>
      <w:r w:rsidRPr="006F3EF3">
        <w:rPr>
          <w:rFonts w:ascii="Book Antiqua" w:hAnsi="Book Antiqua" w:cs="Times New Roman"/>
          <w:sz w:val="18"/>
          <w:szCs w:val="18"/>
        </w:rPr>
        <w:t>/2</w:t>
      </w:r>
      <w:r w:rsidR="00A944AD">
        <w:rPr>
          <w:rFonts w:ascii="Book Antiqua" w:hAnsi="Book Antiqua" w:cs="Times New Roman"/>
          <w:sz w:val="18"/>
          <w:szCs w:val="18"/>
        </w:rPr>
        <w:t>4</w:t>
      </w:r>
      <w:r w:rsidRPr="006F3EF3">
        <w:rPr>
          <w:rFonts w:ascii="Book Antiqua" w:hAnsi="Book Antiqua" w:cs="Times New Roman"/>
          <w:sz w:val="18"/>
          <w:szCs w:val="18"/>
        </w:rPr>
        <w:t xml:space="preserve"> учебном году</w:t>
      </w:r>
    </w:p>
    <w:p w14:paraId="3A071838" w14:textId="77777777" w:rsidR="004A54A0" w:rsidRPr="006F3EF3" w:rsidRDefault="004A54A0" w:rsidP="00346A99">
      <w:pPr>
        <w:spacing w:after="0" w:line="276" w:lineRule="auto"/>
        <w:jc w:val="center"/>
        <w:rPr>
          <w:rFonts w:ascii="Book Antiqua" w:hAnsi="Book Antiqua" w:cs="Times New Roman"/>
          <w:b/>
          <w:sz w:val="18"/>
          <w:szCs w:val="18"/>
        </w:rPr>
      </w:pPr>
    </w:p>
    <w:p w14:paraId="49A304C7" w14:textId="77777777" w:rsidR="004A54A0" w:rsidRPr="006F3EF3" w:rsidRDefault="004A54A0" w:rsidP="00346A99">
      <w:pPr>
        <w:spacing w:after="0" w:line="276" w:lineRule="auto"/>
        <w:jc w:val="center"/>
        <w:rPr>
          <w:rFonts w:ascii="Book Antiqua" w:hAnsi="Book Antiqua" w:cs="Times New Roman"/>
          <w:sz w:val="18"/>
          <w:szCs w:val="18"/>
        </w:rPr>
      </w:pPr>
      <w:r w:rsidRPr="006F3EF3">
        <w:rPr>
          <w:rFonts w:ascii="Book Antiqua" w:hAnsi="Book Antiqua" w:cs="Times New Roman"/>
          <w:sz w:val="18"/>
          <w:szCs w:val="18"/>
        </w:rPr>
        <w:t>Методические рекомендации</w:t>
      </w:r>
    </w:p>
    <w:p w14:paraId="0DFB1C50" w14:textId="77777777" w:rsidR="004A54A0" w:rsidRPr="006F3EF3" w:rsidRDefault="004A54A0" w:rsidP="00346A99">
      <w:pPr>
        <w:spacing w:after="0" w:line="276" w:lineRule="auto"/>
        <w:jc w:val="center"/>
        <w:rPr>
          <w:rFonts w:ascii="Book Antiqua" w:hAnsi="Book Antiqua" w:cs="Times New Roman"/>
          <w:b/>
          <w:sz w:val="18"/>
          <w:szCs w:val="18"/>
        </w:rPr>
      </w:pPr>
    </w:p>
    <w:p w14:paraId="61B41DF7" w14:textId="008DA03B" w:rsidR="001E28A3" w:rsidRPr="006F3EF3" w:rsidRDefault="001E28A3" w:rsidP="00346A99">
      <w:pPr>
        <w:tabs>
          <w:tab w:val="left" w:pos="3402"/>
        </w:tabs>
        <w:spacing w:after="0" w:line="276" w:lineRule="auto"/>
        <w:ind w:left="567"/>
        <w:jc w:val="both"/>
        <w:rPr>
          <w:rFonts w:ascii="Book Antiqua" w:hAnsi="Book Antiqua"/>
          <w:sz w:val="18"/>
          <w:szCs w:val="18"/>
        </w:rPr>
      </w:pPr>
      <w:r w:rsidRPr="006F3EF3">
        <w:rPr>
          <w:rFonts w:ascii="Book Antiqua" w:hAnsi="Book Antiqua"/>
          <w:sz w:val="18"/>
          <w:szCs w:val="18"/>
        </w:rPr>
        <w:t>Редактор</w:t>
      </w:r>
      <w:r w:rsidRPr="006F3EF3">
        <w:rPr>
          <w:rFonts w:ascii="Book Antiqua" w:hAnsi="Book Antiqua"/>
          <w:sz w:val="18"/>
          <w:szCs w:val="18"/>
        </w:rPr>
        <w:tab/>
        <w:t>Шабалина В. Я.</w:t>
      </w:r>
    </w:p>
    <w:p w14:paraId="55EE854A" w14:textId="77777777" w:rsidR="001E28A3" w:rsidRPr="006F3EF3" w:rsidRDefault="001E28A3" w:rsidP="00346A99">
      <w:pPr>
        <w:tabs>
          <w:tab w:val="left" w:pos="3402"/>
        </w:tabs>
        <w:spacing w:after="0" w:line="276" w:lineRule="auto"/>
        <w:ind w:left="567"/>
        <w:jc w:val="both"/>
        <w:rPr>
          <w:rFonts w:ascii="Book Antiqua" w:hAnsi="Book Antiqua"/>
          <w:sz w:val="18"/>
          <w:szCs w:val="18"/>
        </w:rPr>
      </w:pPr>
      <w:r w:rsidRPr="006F3EF3">
        <w:rPr>
          <w:rFonts w:ascii="Book Antiqua" w:hAnsi="Book Antiqua"/>
          <w:sz w:val="18"/>
          <w:szCs w:val="18"/>
        </w:rPr>
        <w:t xml:space="preserve">Техническое редактирование </w:t>
      </w:r>
      <w:r w:rsidRPr="006F3EF3">
        <w:rPr>
          <w:rFonts w:ascii="Book Antiqua" w:hAnsi="Book Antiqua"/>
          <w:sz w:val="18"/>
          <w:szCs w:val="18"/>
        </w:rPr>
        <w:tab/>
        <w:t xml:space="preserve">Гиниятуллина Р. С., </w:t>
      </w:r>
    </w:p>
    <w:p w14:paraId="3A7C4BB0" w14:textId="46C5EF8A" w:rsidR="001E28A3" w:rsidRPr="006F3EF3" w:rsidRDefault="001E28A3" w:rsidP="00346A99">
      <w:pPr>
        <w:tabs>
          <w:tab w:val="left" w:pos="3402"/>
        </w:tabs>
        <w:spacing w:after="0" w:line="276" w:lineRule="auto"/>
        <w:ind w:left="567"/>
        <w:jc w:val="both"/>
        <w:rPr>
          <w:rFonts w:ascii="Book Antiqua" w:hAnsi="Book Antiqua"/>
          <w:sz w:val="18"/>
          <w:szCs w:val="18"/>
        </w:rPr>
      </w:pPr>
      <w:r w:rsidRPr="006F3EF3">
        <w:rPr>
          <w:rFonts w:ascii="Book Antiqua" w:hAnsi="Book Antiqua"/>
          <w:sz w:val="18"/>
          <w:szCs w:val="18"/>
        </w:rPr>
        <w:tab/>
        <w:t>Некратова А. В.</w:t>
      </w:r>
    </w:p>
    <w:p w14:paraId="4D7076AE" w14:textId="0255BB4E" w:rsidR="001E28A3" w:rsidRPr="006F3EF3" w:rsidRDefault="001E28A3" w:rsidP="00346A99">
      <w:pPr>
        <w:tabs>
          <w:tab w:val="left" w:pos="3402"/>
        </w:tabs>
        <w:spacing w:after="0" w:line="276" w:lineRule="auto"/>
        <w:ind w:left="567"/>
        <w:rPr>
          <w:rFonts w:ascii="Book Antiqua" w:hAnsi="Book Antiqua"/>
          <w:sz w:val="18"/>
          <w:szCs w:val="18"/>
        </w:rPr>
      </w:pPr>
      <w:r w:rsidRPr="006F3EF3">
        <w:rPr>
          <w:rFonts w:ascii="Book Antiqua" w:hAnsi="Book Antiqua"/>
          <w:sz w:val="18"/>
          <w:szCs w:val="18"/>
        </w:rPr>
        <w:t>Дизайн обложки</w:t>
      </w:r>
      <w:r w:rsidR="00E03888">
        <w:rPr>
          <w:rFonts w:ascii="Book Antiqua" w:hAnsi="Book Antiqua"/>
          <w:sz w:val="18"/>
          <w:szCs w:val="18"/>
        </w:rPr>
        <w:t xml:space="preserve">  </w:t>
      </w:r>
      <w:r w:rsidRPr="006F3EF3">
        <w:rPr>
          <w:rFonts w:ascii="Book Antiqua" w:hAnsi="Book Antiqua"/>
          <w:sz w:val="18"/>
          <w:szCs w:val="18"/>
        </w:rPr>
        <w:tab/>
        <w:t>Шайхутдинова Д.М.</w:t>
      </w:r>
    </w:p>
    <w:p w14:paraId="6E85BF95" w14:textId="77777777" w:rsidR="001E28A3" w:rsidRPr="006F3EF3" w:rsidRDefault="001E28A3" w:rsidP="00346A99">
      <w:pPr>
        <w:spacing w:after="0" w:line="276" w:lineRule="auto"/>
        <w:ind w:firstLine="567"/>
        <w:jc w:val="center"/>
        <w:rPr>
          <w:rFonts w:ascii="Book Antiqua" w:hAnsi="Book Antiqua"/>
          <w:sz w:val="18"/>
          <w:szCs w:val="18"/>
        </w:rPr>
      </w:pPr>
    </w:p>
    <w:p w14:paraId="3B6749E3" w14:textId="549DA94E" w:rsidR="001E28A3" w:rsidRPr="006F3EF3" w:rsidRDefault="001E28A3" w:rsidP="00346A99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 w:rsidRPr="006F3EF3">
        <w:rPr>
          <w:rFonts w:ascii="Book Antiqua" w:hAnsi="Book Antiqua"/>
          <w:sz w:val="18"/>
          <w:szCs w:val="18"/>
        </w:rPr>
        <w:t>Форм. бум. 60х84 1/16.</w:t>
      </w:r>
      <w:r w:rsidR="00F3569F" w:rsidRPr="006F3EF3">
        <w:rPr>
          <w:rFonts w:ascii="Book Antiqua" w:hAnsi="Book Antiqua"/>
          <w:sz w:val="18"/>
          <w:szCs w:val="18"/>
        </w:rPr>
        <w:t xml:space="preserve"> </w:t>
      </w:r>
      <w:r w:rsidR="00407C58" w:rsidRPr="006F3EF3">
        <w:rPr>
          <w:rFonts w:ascii="Book Antiqua" w:hAnsi="Book Antiqua"/>
          <w:sz w:val="18"/>
          <w:szCs w:val="18"/>
        </w:rPr>
        <w:t xml:space="preserve">Усл. п. л. </w:t>
      </w:r>
      <w:r w:rsidR="007457BB" w:rsidRPr="006F3EF3">
        <w:rPr>
          <w:rFonts w:ascii="Book Antiqua" w:hAnsi="Book Antiqua"/>
          <w:sz w:val="18"/>
          <w:szCs w:val="18"/>
        </w:rPr>
        <w:t>6</w:t>
      </w:r>
      <w:r w:rsidR="00407C58" w:rsidRPr="006F3EF3">
        <w:rPr>
          <w:rFonts w:ascii="Book Antiqua" w:hAnsi="Book Antiqua"/>
          <w:sz w:val="18"/>
          <w:szCs w:val="18"/>
        </w:rPr>
        <w:t>,</w:t>
      </w:r>
      <w:r w:rsidR="005F33A9" w:rsidRPr="006F3EF3">
        <w:rPr>
          <w:rFonts w:ascii="Book Antiqua" w:hAnsi="Book Antiqua"/>
          <w:sz w:val="18"/>
          <w:szCs w:val="18"/>
        </w:rPr>
        <w:t>2</w:t>
      </w:r>
    </w:p>
    <w:p w14:paraId="048A4BB5" w14:textId="77777777" w:rsidR="001E28A3" w:rsidRPr="006F3EF3" w:rsidRDefault="001E28A3" w:rsidP="00346A99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 w:rsidRPr="006F3EF3">
        <w:rPr>
          <w:rFonts w:ascii="Book Antiqua" w:hAnsi="Book Antiqua"/>
          <w:sz w:val="18"/>
          <w:szCs w:val="18"/>
        </w:rPr>
        <w:t>Институт развития образования Республики Татарстан</w:t>
      </w:r>
    </w:p>
    <w:p w14:paraId="488701BF" w14:textId="77777777" w:rsidR="001E28A3" w:rsidRPr="006F3EF3" w:rsidRDefault="001E28A3" w:rsidP="00346A99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 w:rsidRPr="006F3EF3">
        <w:rPr>
          <w:rFonts w:ascii="Book Antiqua" w:hAnsi="Book Antiqua"/>
          <w:sz w:val="18"/>
          <w:szCs w:val="18"/>
        </w:rPr>
        <w:t>420015 Казань, Б. Красная, 68</w:t>
      </w:r>
    </w:p>
    <w:p w14:paraId="12422873" w14:textId="669FA097" w:rsidR="001E28A3" w:rsidRPr="006F3EF3" w:rsidRDefault="00F3569F" w:rsidP="00346A99">
      <w:pPr>
        <w:spacing w:after="0" w:line="276" w:lineRule="auto"/>
        <w:jc w:val="center"/>
        <w:rPr>
          <w:rStyle w:val="a5"/>
          <w:rFonts w:ascii="Book Antiqua" w:hAnsi="Book Antiqua" w:cs="Times New Roman"/>
          <w:sz w:val="18"/>
          <w:szCs w:val="18"/>
        </w:rPr>
      </w:pPr>
      <w:r w:rsidRPr="006F3EF3">
        <w:rPr>
          <w:rFonts w:ascii="Book Antiqua" w:hAnsi="Book Antiqu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C238" wp14:editId="71F01B1B">
                <wp:simplePos x="0" y="0"/>
                <wp:positionH relativeFrom="margin">
                  <wp:posOffset>1623695</wp:posOffset>
                </wp:positionH>
                <wp:positionV relativeFrom="paragraph">
                  <wp:posOffset>600312</wp:posOffset>
                </wp:positionV>
                <wp:extent cx="516255" cy="370205"/>
                <wp:effectExtent l="0" t="0" r="17145" b="1079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13636" id="Rectangle 17" o:spid="_x0000_s1026" style="position:absolute;margin-left:127.85pt;margin-top:47.25pt;width:40.6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P2HgIAADwEAAAOAAAAZHJzL2Uyb0RvYy54bWysU9tu2zAMfR+wfxD0vviyuGmNOEWRLsOA&#10;bivW7QMUWbaF6TZKidN9fSk5zdLtZRjmB4E0qaPDQ3J5fdCK7AV4aU1Di1lOiTDcttL0Df32dfPm&#10;khIfmGmZskY09FF4er16/Wo5ulqUdrCqFUAQxPh6dA0dQnB1lnk+CM38zDphMNhZ0CygC33WAhsR&#10;XauszPOLbLTQOrBceI9/b6cgXSX8rhM8fO46LwJRDUVuIZ2Qzm08s9WS1T0wN0h+pMH+gYVm0uCj&#10;J6hbFhjZgfwDSksO1tsuzLjVme06yUWqAasp8t+qeRiYE6kWFMe7k0z+/8HyT/t7ILJt6IISwzS2&#10;6AuKxkyvBCkWUZ/R+RrTHtw9xAq9u7P8uyfGrgdMEzcAdhwEa5FVEfOzFxei4/Eq2Y4fbYvwbBds&#10;kurQgY6AKAI5pI48njoiDoFw/FkVF2VVUcIx9HaRl3mVXmD182UHPrwXVpNoNBSQewJn+zsfIhlW&#10;P6ck8lbJdiOVSg7027UCsmc4HJv0HdH9eZoyZGzoVVVWCflFzP8dhJYBp1xJ3dDLPH7xHVZH1d6Z&#10;NtmBSTXZSFmZo4xRuakDW9s+oopgpxHGlUNjsPCTkhHHt6H+x46BoER9MNiJq2I+j/OenHm1KNGB&#10;88j2PMIMR6iGBkomcx2mHdk5kP2ALxWpdmNvsHudTMrGzk6sjmRxRJPgx3WKO3Dup6xfS796AgAA&#10;//8DAFBLAwQUAAYACAAAACEAv+zi8d8AAAAKAQAADwAAAGRycy9kb3ducmV2LnhtbEyPy07DMBBF&#10;90j8gzVI7KhD2tAS4lRQgtiw6AP203hIIvyIYrdN+XqGFSxHc3TvucVytEYcaQiddwpuJwkIcrXX&#10;nWsUvO9ebhYgQkSn0XhHCs4UYFleXhSYa39yGzpuYyM4xIUcFbQx9rmUoW7JYpj4nhz/Pv1gMfI5&#10;NFIPeOJwa2SaJHfSYue4ocWeVi3VX9uDVbBGfF5/v9b1U3V+m1W0+qjIG6Wur8bHBxCRxvgHw68+&#10;q0PJTnt/cDoIoyDNsjmjCu5nGQgGptM5j9szmaULkGUh/08ofwAAAP//AwBQSwECLQAUAAYACAAA&#10;ACEAtoM4kv4AAADhAQAAEwAAAAAAAAAAAAAAAAAAAAAAW0NvbnRlbnRfVHlwZXNdLnhtbFBLAQIt&#10;ABQABgAIAAAAIQA4/SH/1gAAAJQBAAALAAAAAAAAAAAAAAAAAC8BAABfcmVscy8ucmVsc1BLAQIt&#10;ABQABgAIAAAAIQAT/eP2HgIAADwEAAAOAAAAAAAAAAAAAAAAAC4CAABkcnMvZTJvRG9jLnhtbFBL&#10;AQItABQABgAIAAAAIQC/7OLx3wAAAAoBAAAPAAAAAAAAAAAAAAAAAHgEAABkcnMvZG93bnJldi54&#10;bWxQSwUGAAAAAAQABADzAAAAhAUAAAAA&#10;" strokecolor="white">
                <w10:wrap anchorx="margin"/>
              </v:rect>
            </w:pict>
          </mc:Fallback>
        </mc:AlternateContent>
      </w:r>
      <w:r w:rsidR="001E28A3" w:rsidRPr="006F3EF3">
        <w:rPr>
          <w:rFonts w:ascii="Book Antiqua" w:hAnsi="Book Antiqua"/>
          <w:sz w:val="18"/>
          <w:szCs w:val="18"/>
        </w:rPr>
        <w:t>Тел.: (843)236-65-63 тел./факс (843)236-62-42E-mail: irort2011@gmail.com</w:t>
      </w:r>
      <w:bookmarkEnd w:id="0"/>
    </w:p>
    <w:sectPr w:rsidR="001E28A3" w:rsidRPr="006F3EF3" w:rsidSect="00DE61D8">
      <w:footerReference w:type="default" r:id="rId36"/>
      <w:pgSz w:w="8392" w:h="11907" w:code="11"/>
      <w:pgMar w:top="1021" w:right="1304" w:bottom="1304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E9C21" w14:textId="77777777" w:rsidR="00EA6335" w:rsidRDefault="00EA6335" w:rsidP="00545030">
      <w:pPr>
        <w:spacing w:after="0" w:line="240" w:lineRule="auto"/>
      </w:pPr>
      <w:r>
        <w:separator/>
      </w:r>
    </w:p>
  </w:endnote>
  <w:endnote w:type="continuationSeparator" w:id="0">
    <w:p w14:paraId="192CF807" w14:textId="77777777" w:rsidR="00EA6335" w:rsidRDefault="00EA6335" w:rsidP="0054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choolBook">
    <w:altName w:val="Calibri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193783"/>
      <w:docPartObj>
        <w:docPartGallery w:val="Page Numbers (Bottom of Page)"/>
        <w:docPartUnique/>
      </w:docPartObj>
    </w:sdtPr>
    <w:sdtEndPr>
      <w:rPr>
        <w:rFonts w:ascii="Book Antiqua" w:hAnsi="Book Antiqua" w:cs="Times New Roman"/>
        <w:sz w:val="20"/>
        <w:szCs w:val="20"/>
      </w:rPr>
    </w:sdtEndPr>
    <w:sdtContent>
      <w:p w14:paraId="7DA06101" w14:textId="0D7A4FC1" w:rsidR="00C469D6" w:rsidRPr="0065616D" w:rsidRDefault="00C469D6">
        <w:pPr>
          <w:pStyle w:val="ac"/>
          <w:jc w:val="center"/>
          <w:rPr>
            <w:rFonts w:ascii="Book Antiqua" w:hAnsi="Book Antiqua" w:cs="Times New Roman"/>
            <w:sz w:val="20"/>
            <w:szCs w:val="20"/>
          </w:rPr>
        </w:pPr>
        <w:r w:rsidRPr="0065616D">
          <w:rPr>
            <w:rFonts w:ascii="Book Antiqua" w:hAnsi="Book Antiqua" w:cs="Times New Roman"/>
            <w:sz w:val="20"/>
            <w:szCs w:val="20"/>
          </w:rPr>
          <w:fldChar w:fldCharType="begin"/>
        </w:r>
        <w:r w:rsidRPr="0065616D">
          <w:rPr>
            <w:rFonts w:ascii="Book Antiqua" w:hAnsi="Book Antiqua" w:cs="Times New Roman"/>
            <w:sz w:val="20"/>
            <w:szCs w:val="20"/>
          </w:rPr>
          <w:instrText>PAGE   \* MERGEFORMAT</w:instrText>
        </w:r>
        <w:r w:rsidRPr="0065616D">
          <w:rPr>
            <w:rFonts w:ascii="Book Antiqua" w:hAnsi="Book Antiqua" w:cs="Times New Roman"/>
            <w:sz w:val="20"/>
            <w:szCs w:val="20"/>
          </w:rPr>
          <w:fldChar w:fldCharType="separate"/>
        </w:r>
        <w:r>
          <w:rPr>
            <w:rFonts w:ascii="Book Antiqua" w:hAnsi="Book Antiqua" w:cs="Times New Roman"/>
            <w:noProof/>
            <w:sz w:val="20"/>
            <w:szCs w:val="20"/>
          </w:rPr>
          <w:t>44</w:t>
        </w:r>
        <w:r w:rsidRPr="0065616D">
          <w:rPr>
            <w:rFonts w:ascii="Book Antiqua" w:hAnsi="Book Antiqua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6121E" w14:textId="77777777" w:rsidR="00EA6335" w:rsidRDefault="00EA6335" w:rsidP="00545030">
      <w:pPr>
        <w:spacing w:after="0" w:line="240" w:lineRule="auto"/>
      </w:pPr>
      <w:r>
        <w:separator/>
      </w:r>
    </w:p>
  </w:footnote>
  <w:footnote w:type="continuationSeparator" w:id="0">
    <w:p w14:paraId="6857C617" w14:textId="77777777" w:rsidR="00EA6335" w:rsidRDefault="00EA6335" w:rsidP="00545030">
      <w:pPr>
        <w:spacing w:after="0" w:line="240" w:lineRule="auto"/>
      </w:pPr>
      <w:r>
        <w:continuationSeparator/>
      </w:r>
    </w:p>
  </w:footnote>
  <w:footnote w:id="1">
    <w:p w14:paraId="48641C46" w14:textId="77777777" w:rsidR="00C469D6" w:rsidRPr="0064081F" w:rsidRDefault="00C469D6" w:rsidP="001A2E1A">
      <w:pPr>
        <w:pStyle w:val="afb"/>
        <w:rPr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64081F">
        <w:rPr>
          <w:rFonts w:ascii="Book Antiqua" w:hAnsi="Book Antiqua"/>
          <w:sz w:val="18"/>
          <w:szCs w:val="18"/>
        </w:rPr>
        <w:t>Ч. 65  с. 12  Федерального  закона  от 29.12.2012 г. №273-ФЗ «Об образовании в Российской Федерации»</w:t>
      </w:r>
    </w:p>
  </w:footnote>
  <w:footnote w:id="2">
    <w:p w14:paraId="439D80A5" w14:textId="77777777" w:rsidR="00C469D6" w:rsidRPr="0064081F" w:rsidRDefault="00C469D6" w:rsidP="001A2E1A">
      <w:pPr>
        <w:pStyle w:val="afb"/>
        <w:rPr>
          <w:rFonts w:ascii="Book Antiqua" w:hAnsi="Book Antiqua"/>
          <w:sz w:val="18"/>
          <w:szCs w:val="18"/>
        </w:rPr>
      </w:pPr>
      <w:r w:rsidRPr="0064081F">
        <w:rPr>
          <w:rStyle w:val="afd"/>
          <w:rFonts w:ascii="Book Antiqua" w:hAnsi="Book Antiqua"/>
          <w:sz w:val="16"/>
          <w:szCs w:val="16"/>
        </w:rPr>
        <w:footnoteRef/>
      </w:r>
      <w:r w:rsidRPr="0064081F">
        <w:rPr>
          <w:rFonts w:ascii="Book Antiqua" w:hAnsi="Book Antiqua"/>
          <w:sz w:val="16"/>
          <w:szCs w:val="16"/>
        </w:rPr>
        <w:t xml:space="preserve"> </w:t>
      </w:r>
      <w:r w:rsidRPr="0064081F">
        <w:rPr>
          <w:rFonts w:ascii="Book Antiqua" w:hAnsi="Book Antiqua"/>
          <w:sz w:val="18"/>
          <w:szCs w:val="18"/>
        </w:rPr>
        <w:t>Федеральный закон «Об образовании в Российской Федерации» от 29.12.2012 г. №273-ФЗ.</w:t>
      </w:r>
    </w:p>
  </w:footnote>
  <w:footnote w:id="3">
    <w:p w14:paraId="6C4514E0" w14:textId="77777777" w:rsidR="00C469D6" w:rsidRPr="0004275D" w:rsidRDefault="00C469D6" w:rsidP="001A2E1A">
      <w:pPr>
        <w:pStyle w:val="afb"/>
        <w:rPr>
          <w:rFonts w:ascii="Book Antiqua" w:hAnsi="Book Antiqua" w:cs="Times New Roman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04275D">
        <w:rPr>
          <w:rFonts w:ascii="Book Antiqua" w:hAnsi="Book Antiqua" w:cs="Times New Roman"/>
          <w:sz w:val="18"/>
          <w:szCs w:val="18"/>
        </w:rPr>
        <w:t>Письмо  №03-327 от 03.03.2023 г. департамента государственной политики и управления в сфере общего образования минпросвещения России</w:t>
      </w:r>
    </w:p>
  </w:footnote>
  <w:footnote w:id="4">
    <w:p w14:paraId="313EBCDA" w14:textId="77777777" w:rsidR="00C469D6" w:rsidRPr="0004275D" w:rsidRDefault="00C469D6" w:rsidP="001A2E1A">
      <w:pPr>
        <w:pStyle w:val="afb"/>
        <w:rPr>
          <w:rFonts w:ascii="Times New Roman" w:hAnsi="Times New Roman" w:cs="Times New Roman"/>
          <w:sz w:val="18"/>
          <w:szCs w:val="18"/>
        </w:rPr>
      </w:pPr>
      <w:r w:rsidRPr="0004275D">
        <w:rPr>
          <w:rStyle w:val="afd"/>
          <w:rFonts w:ascii="Book Antiqua" w:hAnsi="Book Antiqua" w:cs="Times New Roman"/>
          <w:sz w:val="18"/>
          <w:szCs w:val="18"/>
        </w:rPr>
        <w:footnoteRef/>
      </w:r>
      <w:r w:rsidRPr="0004275D">
        <w:rPr>
          <w:rFonts w:ascii="Book Antiqua" w:hAnsi="Book Antiqua" w:cs="Times New Roman"/>
          <w:sz w:val="18"/>
          <w:szCs w:val="18"/>
        </w:rPr>
        <w:t xml:space="preserve"> Приказ  Министерства  просвещения  РФ  от  31  мая  2021  г.  № 287  «Об  утверждении  федерального государственного образовательного стандарта основного общего образования»</w:t>
      </w:r>
    </w:p>
  </w:footnote>
  <w:footnote w:id="5">
    <w:p w14:paraId="4EDFCB30" w14:textId="77777777" w:rsidR="00C469D6" w:rsidRDefault="00C469D6" w:rsidP="001A2E1A">
      <w:pPr>
        <w:pStyle w:val="afb"/>
      </w:pPr>
      <w:r>
        <w:rPr>
          <w:rStyle w:val="afd"/>
        </w:rPr>
        <w:footnoteRef/>
      </w:r>
      <w:r>
        <w:t xml:space="preserve"> </w:t>
      </w:r>
      <w:r w:rsidRPr="006D6CB7">
        <w:rPr>
          <w:rFonts w:ascii="Book Antiqua" w:hAnsi="Book Antiqua"/>
        </w:rPr>
        <w:t>Ч. 6</w:t>
      </w:r>
      <w:r w:rsidRPr="006D6CB7">
        <w:rPr>
          <w:rFonts w:ascii="Book Antiqua" w:hAnsi="Book Antiqua"/>
          <w:vertAlign w:val="superscript"/>
        </w:rPr>
        <w:t xml:space="preserve">2 </w:t>
      </w:r>
      <w:r w:rsidRPr="006D6CB7">
        <w:rPr>
          <w:rFonts w:ascii="Book Antiqua" w:hAnsi="Book Antiqua"/>
        </w:rPr>
        <w:t>с. 12 Федерального закона № 273-ФЗ</w:t>
      </w:r>
    </w:p>
  </w:footnote>
  <w:footnote w:id="6">
    <w:p w14:paraId="7A82E207" w14:textId="77777777" w:rsidR="00C469D6" w:rsidRPr="0064081F" w:rsidRDefault="00C469D6" w:rsidP="001A2E1A">
      <w:pPr>
        <w:pStyle w:val="afb"/>
        <w:rPr>
          <w:rFonts w:ascii="Book Antiqua" w:hAnsi="Book Antiqu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64081F">
        <w:rPr>
          <w:rFonts w:ascii="Book Antiqua" w:hAnsi="Book Antiqua"/>
          <w:sz w:val="18"/>
          <w:szCs w:val="18"/>
        </w:rPr>
        <w:t>Приказ Минпросвещения РФ от 2 августа 2022 г. № 653 «Об утверждении федерального перечня электронных образовательных  ресурсов,  допущенных  к  использованию  при  реализации  имеющих  государственную аккредитацию образовательных программ начального общего, основного общего, среднего общего образования».</w:t>
      </w:r>
    </w:p>
  </w:footnote>
  <w:footnote w:id="7">
    <w:p w14:paraId="0A260E79" w14:textId="77777777" w:rsidR="00C469D6" w:rsidRPr="0064081F" w:rsidRDefault="00C469D6" w:rsidP="001A2E1A">
      <w:pPr>
        <w:pStyle w:val="afb"/>
        <w:rPr>
          <w:rFonts w:ascii="Book Antiqua" w:hAnsi="Book Antiqua"/>
          <w:sz w:val="18"/>
          <w:szCs w:val="18"/>
        </w:rPr>
      </w:pPr>
      <w:r w:rsidRPr="0064081F">
        <w:rPr>
          <w:rStyle w:val="afd"/>
          <w:rFonts w:ascii="Book Antiqua" w:hAnsi="Book Antiqua"/>
          <w:sz w:val="18"/>
          <w:szCs w:val="18"/>
        </w:rPr>
        <w:footnoteRef/>
      </w:r>
      <w:r w:rsidRPr="0064081F">
        <w:rPr>
          <w:rFonts w:ascii="Book Antiqua" w:hAnsi="Book Antiqua"/>
          <w:sz w:val="18"/>
          <w:szCs w:val="18"/>
        </w:rPr>
        <w:t xml:space="preserve"> Ч. 6.4 ст. 12 Федеральный закон «Об образовании в Российской Федерации» от 29.12.2012 г. №273-ФЗ.</w:t>
      </w:r>
    </w:p>
  </w:footnote>
  <w:footnote w:id="8">
    <w:p w14:paraId="24E62244" w14:textId="77777777" w:rsidR="00C469D6" w:rsidRDefault="00C469D6" w:rsidP="001A2E1A">
      <w:pPr>
        <w:pStyle w:val="afb"/>
      </w:pPr>
      <w:r>
        <w:rPr>
          <w:rStyle w:val="afd"/>
        </w:rPr>
        <w:footnoteRef/>
      </w:r>
      <w:r>
        <w:t xml:space="preserve"> </w:t>
      </w:r>
      <w:r w:rsidRPr="00FA69DA">
        <w:rPr>
          <w:rFonts w:ascii="Book Antiqua" w:hAnsi="Book Antiqua"/>
          <w:bCs/>
          <w:sz w:val="22"/>
          <w:szCs w:val="22"/>
        </w:rPr>
        <w:t>приказ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FA69DA">
        <w:rPr>
          <w:rFonts w:ascii="Book Antiqua" w:hAnsi="Book Antiqua"/>
          <w:bCs/>
          <w:sz w:val="22"/>
          <w:szCs w:val="22"/>
        </w:rPr>
        <w:t>Минобрнауки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FA69DA">
        <w:rPr>
          <w:rFonts w:ascii="Book Antiqua" w:hAnsi="Book Antiqua"/>
          <w:bCs/>
          <w:sz w:val="22"/>
          <w:szCs w:val="22"/>
        </w:rPr>
        <w:t>России от 9 июня 2016 г. № 699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3BB6"/>
    <w:multiLevelType w:val="hybridMultilevel"/>
    <w:tmpl w:val="FDA0AFB4"/>
    <w:lvl w:ilvl="0" w:tplc="5E229C6E">
      <w:start w:val="1"/>
      <w:numFmt w:val="bullet"/>
      <w:lvlText w:val="–"/>
      <w:lvlJc w:val="left"/>
      <w:pPr>
        <w:ind w:left="1429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908"/>
    <w:multiLevelType w:val="hybridMultilevel"/>
    <w:tmpl w:val="3A52E370"/>
    <w:lvl w:ilvl="0" w:tplc="9AC894F0">
      <w:start w:val="1"/>
      <w:numFmt w:val="bullet"/>
      <w:lvlText w:val="•"/>
      <w:lvlJc w:val="left"/>
      <w:pPr>
        <w:ind w:left="72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52D1"/>
    <w:multiLevelType w:val="hybridMultilevel"/>
    <w:tmpl w:val="C6205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94F"/>
    <w:multiLevelType w:val="hybridMultilevel"/>
    <w:tmpl w:val="01569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4CBF"/>
    <w:multiLevelType w:val="hybridMultilevel"/>
    <w:tmpl w:val="17EACC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6F7717"/>
    <w:multiLevelType w:val="hybridMultilevel"/>
    <w:tmpl w:val="074EAE96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4D65FE"/>
    <w:multiLevelType w:val="hybridMultilevel"/>
    <w:tmpl w:val="203E5BDC"/>
    <w:lvl w:ilvl="0" w:tplc="E8FEE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750261"/>
    <w:multiLevelType w:val="hybridMultilevel"/>
    <w:tmpl w:val="E138D4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AA512B"/>
    <w:multiLevelType w:val="hybridMultilevel"/>
    <w:tmpl w:val="12AEE848"/>
    <w:lvl w:ilvl="0" w:tplc="A282F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2F5A"/>
    <w:multiLevelType w:val="multilevel"/>
    <w:tmpl w:val="B170A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67061A4"/>
    <w:multiLevelType w:val="hybridMultilevel"/>
    <w:tmpl w:val="3DB6FF8C"/>
    <w:lvl w:ilvl="0" w:tplc="341A4BAA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 w:tplc="35FC7EF4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 w:tplc="FF088BB8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 w:tplc="83BC535C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 w:tplc="63A8BC0E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 w:tplc="0E009B18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 w:tplc="860C0532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 w:tplc="BB3459CC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 w:tplc="7A1C208E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501234"/>
    <w:multiLevelType w:val="hybridMultilevel"/>
    <w:tmpl w:val="15C236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2AB4693C"/>
    <w:multiLevelType w:val="multilevel"/>
    <w:tmpl w:val="EBEE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D34AB2"/>
    <w:multiLevelType w:val="hybridMultilevel"/>
    <w:tmpl w:val="13EEE628"/>
    <w:lvl w:ilvl="0" w:tplc="5E229C6E">
      <w:start w:val="1"/>
      <w:numFmt w:val="bullet"/>
      <w:lvlText w:val="–"/>
      <w:lvlJc w:val="left"/>
      <w:pPr>
        <w:ind w:left="72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57730"/>
    <w:multiLevelType w:val="hybridMultilevel"/>
    <w:tmpl w:val="90708CC0"/>
    <w:lvl w:ilvl="0" w:tplc="E8FEED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51281B"/>
    <w:multiLevelType w:val="hybridMultilevel"/>
    <w:tmpl w:val="BDF84EAE"/>
    <w:lvl w:ilvl="0" w:tplc="5E229C6E">
      <w:start w:val="1"/>
      <w:numFmt w:val="bullet"/>
      <w:lvlText w:val="–"/>
      <w:lvlJc w:val="left"/>
      <w:pPr>
        <w:tabs>
          <w:tab w:val="num" w:pos="0"/>
        </w:tabs>
        <w:ind w:left="862" w:hanging="360"/>
      </w:pPr>
      <w:rPr>
        <w:rFonts w:ascii="SchoolBook" w:hAnsi="SchoolBook" w:hint="default"/>
      </w:rPr>
    </w:lvl>
    <w:lvl w:ilvl="1" w:tplc="35FC7EF4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 w:tplc="FF088BB8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 w:tplc="83BC535C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 w:tplc="63A8BC0E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 w:tplc="0E009B18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 w:tplc="860C0532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 w:tplc="BB3459CC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 w:tplc="7A1C208E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7A5282"/>
    <w:multiLevelType w:val="hybridMultilevel"/>
    <w:tmpl w:val="0BF4D624"/>
    <w:lvl w:ilvl="0" w:tplc="EDBA81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62D79"/>
    <w:multiLevelType w:val="hybridMultilevel"/>
    <w:tmpl w:val="17EACC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9E62F30"/>
    <w:multiLevelType w:val="hybridMultilevel"/>
    <w:tmpl w:val="2CF2BA32"/>
    <w:lvl w:ilvl="0" w:tplc="9AC894F0">
      <w:start w:val="1"/>
      <w:numFmt w:val="bullet"/>
      <w:lvlText w:val="•"/>
      <w:lvlJc w:val="left"/>
      <w:pPr>
        <w:ind w:left="1493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4C8B441F"/>
    <w:multiLevelType w:val="hybridMultilevel"/>
    <w:tmpl w:val="BA305B72"/>
    <w:lvl w:ilvl="0" w:tplc="9AC894F0">
      <w:start w:val="1"/>
      <w:numFmt w:val="bullet"/>
      <w:lvlText w:val="•"/>
      <w:lvlJc w:val="left"/>
      <w:pPr>
        <w:ind w:left="72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01757"/>
    <w:multiLevelType w:val="hybridMultilevel"/>
    <w:tmpl w:val="15C479CA"/>
    <w:lvl w:ilvl="0" w:tplc="5E229C6E">
      <w:start w:val="1"/>
      <w:numFmt w:val="bullet"/>
      <w:lvlText w:val="–"/>
      <w:lvlJc w:val="left"/>
      <w:pPr>
        <w:ind w:left="1287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F5594A"/>
    <w:multiLevelType w:val="hybridMultilevel"/>
    <w:tmpl w:val="8080207C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DE1926"/>
    <w:multiLevelType w:val="hybridMultilevel"/>
    <w:tmpl w:val="C00651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D83C45"/>
    <w:multiLevelType w:val="hybridMultilevel"/>
    <w:tmpl w:val="F84ADB56"/>
    <w:lvl w:ilvl="0" w:tplc="9AC894F0">
      <w:start w:val="1"/>
      <w:numFmt w:val="bullet"/>
      <w:lvlText w:val="•"/>
      <w:lvlJc w:val="left"/>
      <w:pPr>
        <w:ind w:left="1287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466728"/>
    <w:multiLevelType w:val="hybridMultilevel"/>
    <w:tmpl w:val="6A92C784"/>
    <w:lvl w:ilvl="0" w:tplc="9AC894F0">
      <w:start w:val="1"/>
      <w:numFmt w:val="bullet"/>
      <w:lvlText w:val="•"/>
      <w:lvlJc w:val="left"/>
      <w:pPr>
        <w:ind w:left="1429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E8171F"/>
    <w:multiLevelType w:val="hybridMultilevel"/>
    <w:tmpl w:val="6DD26D2E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0F2CE1"/>
    <w:multiLevelType w:val="hybridMultilevel"/>
    <w:tmpl w:val="914EE5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9B0E46"/>
    <w:multiLevelType w:val="multilevel"/>
    <w:tmpl w:val="8CA0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choolBook" w:hAnsi="SchoolBook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247A5"/>
    <w:multiLevelType w:val="hybridMultilevel"/>
    <w:tmpl w:val="88989980"/>
    <w:lvl w:ilvl="0" w:tplc="EDBA8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018B"/>
    <w:multiLevelType w:val="hybridMultilevel"/>
    <w:tmpl w:val="B3C628F8"/>
    <w:lvl w:ilvl="0" w:tplc="EDBA8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14ABA"/>
    <w:multiLevelType w:val="hybridMultilevel"/>
    <w:tmpl w:val="4DEA6F82"/>
    <w:lvl w:ilvl="0" w:tplc="5E229C6E">
      <w:start w:val="1"/>
      <w:numFmt w:val="bullet"/>
      <w:lvlText w:val="–"/>
      <w:lvlJc w:val="left"/>
      <w:pPr>
        <w:ind w:left="1429" w:hanging="360"/>
      </w:pPr>
      <w:rPr>
        <w:rFonts w:ascii="SchoolBook" w:hAnsi="SchoolBook" w:hint="default"/>
      </w:rPr>
    </w:lvl>
    <w:lvl w:ilvl="1" w:tplc="5E229C6E">
      <w:start w:val="1"/>
      <w:numFmt w:val="bullet"/>
      <w:lvlText w:val="–"/>
      <w:lvlJc w:val="left"/>
      <w:pPr>
        <w:ind w:left="2149" w:hanging="360"/>
      </w:pPr>
      <w:rPr>
        <w:rFonts w:ascii="SchoolBook" w:hAnsi="SchoolBook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816223"/>
    <w:multiLevelType w:val="hybridMultilevel"/>
    <w:tmpl w:val="BFEC7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F54B5"/>
    <w:multiLevelType w:val="hybridMultilevel"/>
    <w:tmpl w:val="BA40B770"/>
    <w:lvl w:ilvl="0" w:tplc="9AC894F0">
      <w:start w:val="1"/>
      <w:numFmt w:val="bullet"/>
      <w:lvlText w:val="•"/>
      <w:lvlJc w:val="left"/>
      <w:pPr>
        <w:ind w:left="1287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AD70E6D"/>
    <w:multiLevelType w:val="hybridMultilevel"/>
    <w:tmpl w:val="AAD8C8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B166C69"/>
    <w:multiLevelType w:val="hybridMultilevel"/>
    <w:tmpl w:val="17EACC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DA178A9"/>
    <w:multiLevelType w:val="hybridMultilevel"/>
    <w:tmpl w:val="9B104214"/>
    <w:lvl w:ilvl="0" w:tplc="EDBA8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E4184"/>
    <w:multiLevelType w:val="hybridMultilevel"/>
    <w:tmpl w:val="61B271C4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552A7B"/>
    <w:multiLevelType w:val="hybridMultilevel"/>
    <w:tmpl w:val="FCDE55AC"/>
    <w:lvl w:ilvl="0" w:tplc="EDBA81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653271"/>
    <w:multiLevelType w:val="hybridMultilevel"/>
    <w:tmpl w:val="CD305E14"/>
    <w:lvl w:ilvl="0" w:tplc="E8FEED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1C6871"/>
    <w:multiLevelType w:val="multilevel"/>
    <w:tmpl w:val="BB5677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584E9F"/>
    <w:multiLevelType w:val="hybridMultilevel"/>
    <w:tmpl w:val="BDAE5C18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7C2C1F"/>
    <w:multiLevelType w:val="hybridMultilevel"/>
    <w:tmpl w:val="F6FE26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0E0DA5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FB4DEE"/>
    <w:multiLevelType w:val="hybridMultilevel"/>
    <w:tmpl w:val="C05410FE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D9738E"/>
    <w:multiLevelType w:val="hybridMultilevel"/>
    <w:tmpl w:val="B5922BBE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26"/>
  </w:num>
  <w:num w:numId="4">
    <w:abstractNumId w:val="43"/>
  </w:num>
  <w:num w:numId="5">
    <w:abstractNumId w:val="5"/>
  </w:num>
  <w:num w:numId="6">
    <w:abstractNumId w:val="42"/>
  </w:num>
  <w:num w:numId="7">
    <w:abstractNumId w:val="25"/>
  </w:num>
  <w:num w:numId="8">
    <w:abstractNumId w:val="36"/>
  </w:num>
  <w:num w:numId="9">
    <w:abstractNumId w:val="35"/>
  </w:num>
  <w:num w:numId="10">
    <w:abstractNumId w:val="31"/>
  </w:num>
  <w:num w:numId="11">
    <w:abstractNumId w:val="29"/>
  </w:num>
  <w:num w:numId="12">
    <w:abstractNumId w:val="37"/>
  </w:num>
  <w:num w:numId="13">
    <w:abstractNumId w:val="16"/>
  </w:num>
  <w:num w:numId="14">
    <w:abstractNumId w:val="28"/>
  </w:num>
  <w:num w:numId="15">
    <w:abstractNumId w:val="12"/>
  </w:num>
  <w:num w:numId="16">
    <w:abstractNumId w:val="18"/>
  </w:num>
  <w:num w:numId="17">
    <w:abstractNumId w:val="23"/>
  </w:num>
  <w:num w:numId="18">
    <w:abstractNumId w:val="11"/>
  </w:num>
  <w:num w:numId="19">
    <w:abstractNumId w:val="21"/>
  </w:num>
  <w:num w:numId="20">
    <w:abstractNumId w:val="9"/>
  </w:num>
  <w:num w:numId="21">
    <w:abstractNumId w:val="41"/>
  </w:num>
  <w:num w:numId="22">
    <w:abstractNumId w:val="1"/>
  </w:num>
  <w:num w:numId="23">
    <w:abstractNumId w:val="3"/>
  </w:num>
  <w:num w:numId="24">
    <w:abstractNumId w:val="2"/>
  </w:num>
  <w:num w:numId="25">
    <w:abstractNumId w:val="22"/>
  </w:num>
  <w:num w:numId="26">
    <w:abstractNumId w:val="19"/>
  </w:num>
  <w:num w:numId="27">
    <w:abstractNumId w:val="13"/>
  </w:num>
  <w:num w:numId="28">
    <w:abstractNumId w:val="24"/>
  </w:num>
  <w:num w:numId="29">
    <w:abstractNumId w:val="0"/>
  </w:num>
  <w:num w:numId="30">
    <w:abstractNumId w:val="27"/>
  </w:num>
  <w:num w:numId="31">
    <w:abstractNumId w:val="20"/>
  </w:num>
  <w:num w:numId="32">
    <w:abstractNumId w:val="33"/>
  </w:num>
  <w:num w:numId="33">
    <w:abstractNumId w:val="17"/>
  </w:num>
  <w:num w:numId="34">
    <w:abstractNumId w:val="7"/>
  </w:num>
  <w:num w:numId="35">
    <w:abstractNumId w:val="4"/>
  </w:num>
  <w:num w:numId="36">
    <w:abstractNumId w:val="40"/>
  </w:num>
  <w:num w:numId="37">
    <w:abstractNumId w:val="30"/>
  </w:num>
  <w:num w:numId="38">
    <w:abstractNumId w:val="32"/>
  </w:num>
  <w:num w:numId="39">
    <w:abstractNumId w:val="10"/>
  </w:num>
  <w:num w:numId="40">
    <w:abstractNumId w:val="15"/>
  </w:num>
  <w:num w:numId="41">
    <w:abstractNumId w:val="14"/>
  </w:num>
  <w:num w:numId="42">
    <w:abstractNumId w:val="38"/>
  </w:num>
  <w:num w:numId="43">
    <w:abstractNumId w:val="6"/>
  </w:num>
  <w:num w:numId="44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ocumentProtection w:formatting="1" w:enforcement="0"/>
  <w:defaultTabStop w:val="709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9C"/>
    <w:rsid w:val="0000531E"/>
    <w:rsid w:val="00007FC2"/>
    <w:rsid w:val="00015169"/>
    <w:rsid w:val="00015230"/>
    <w:rsid w:val="00015B4E"/>
    <w:rsid w:val="000201E4"/>
    <w:rsid w:val="00020DCF"/>
    <w:rsid w:val="000221C0"/>
    <w:rsid w:val="0002522B"/>
    <w:rsid w:val="00025B65"/>
    <w:rsid w:val="00025F6B"/>
    <w:rsid w:val="00034715"/>
    <w:rsid w:val="00040728"/>
    <w:rsid w:val="00040EC4"/>
    <w:rsid w:val="00041B24"/>
    <w:rsid w:val="0004275D"/>
    <w:rsid w:val="00047060"/>
    <w:rsid w:val="000474CB"/>
    <w:rsid w:val="00051499"/>
    <w:rsid w:val="00051CFB"/>
    <w:rsid w:val="00054A09"/>
    <w:rsid w:val="00055851"/>
    <w:rsid w:val="0005587D"/>
    <w:rsid w:val="0005655F"/>
    <w:rsid w:val="000608A5"/>
    <w:rsid w:val="00066687"/>
    <w:rsid w:val="000722D8"/>
    <w:rsid w:val="00072657"/>
    <w:rsid w:val="00074A27"/>
    <w:rsid w:val="000766C9"/>
    <w:rsid w:val="0008143C"/>
    <w:rsid w:val="0008221A"/>
    <w:rsid w:val="000836A1"/>
    <w:rsid w:val="000838C9"/>
    <w:rsid w:val="0009407D"/>
    <w:rsid w:val="00095F68"/>
    <w:rsid w:val="000A2523"/>
    <w:rsid w:val="000A255A"/>
    <w:rsid w:val="000A76A1"/>
    <w:rsid w:val="000B1EDD"/>
    <w:rsid w:val="000B48E4"/>
    <w:rsid w:val="000B4FCD"/>
    <w:rsid w:val="000C14C7"/>
    <w:rsid w:val="000C1C5E"/>
    <w:rsid w:val="000D5016"/>
    <w:rsid w:val="000D5C7C"/>
    <w:rsid w:val="000E1207"/>
    <w:rsid w:val="000E19B1"/>
    <w:rsid w:val="000E4C82"/>
    <w:rsid w:val="000E53EB"/>
    <w:rsid w:val="000F350B"/>
    <w:rsid w:val="000F7872"/>
    <w:rsid w:val="00102EB9"/>
    <w:rsid w:val="001033DC"/>
    <w:rsid w:val="00105C23"/>
    <w:rsid w:val="00107992"/>
    <w:rsid w:val="00111DDF"/>
    <w:rsid w:val="00113A6B"/>
    <w:rsid w:val="00116F9C"/>
    <w:rsid w:val="00121C65"/>
    <w:rsid w:val="001308AF"/>
    <w:rsid w:val="00134A31"/>
    <w:rsid w:val="001350ED"/>
    <w:rsid w:val="001413E1"/>
    <w:rsid w:val="0014259D"/>
    <w:rsid w:val="00160665"/>
    <w:rsid w:val="0016176E"/>
    <w:rsid w:val="00164AC2"/>
    <w:rsid w:val="00164DC6"/>
    <w:rsid w:val="001666E9"/>
    <w:rsid w:val="001670D8"/>
    <w:rsid w:val="00182ED9"/>
    <w:rsid w:val="00185D8D"/>
    <w:rsid w:val="001860E0"/>
    <w:rsid w:val="00186A78"/>
    <w:rsid w:val="001922C4"/>
    <w:rsid w:val="00194B40"/>
    <w:rsid w:val="001A2972"/>
    <w:rsid w:val="001A2E1A"/>
    <w:rsid w:val="001A5171"/>
    <w:rsid w:val="001C3E8E"/>
    <w:rsid w:val="001D400E"/>
    <w:rsid w:val="001D40A4"/>
    <w:rsid w:val="001D5BD1"/>
    <w:rsid w:val="001E1BDA"/>
    <w:rsid w:val="001E28A3"/>
    <w:rsid w:val="001F242D"/>
    <w:rsid w:val="001F4953"/>
    <w:rsid w:val="001F4E8F"/>
    <w:rsid w:val="001F6478"/>
    <w:rsid w:val="00201E0C"/>
    <w:rsid w:val="00205141"/>
    <w:rsid w:val="00212CBE"/>
    <w:rsid w:val="00214B7D"/>
    <w:rsid w:val="002151BD"/>
    <w:rsid w:val="002229FB"/>
    <w:rsid w:val="00226645"/>
    <w:rsid w:val="00231073"/>
    <w:rsid w:val="002322E9"/>
    <w:rsid w:val="00240EB6"/>
    <w:rsid w:val="00246078"/>
    <w:rsid w:val="002529B3"/>
    <w:rsid w:val="002562AB"/>
    <w:rsid w:val="00256342"/>
    <w:rsid w:val="00257585"/>
    <w:rsid w:val="0026150D"/>
    <w:rsid w:val="002665DA"/>
    <w:rsid w:val="002721D8"/>
    <w:rsid w:val="00276FD0"/>
    <w:rsid w:val="00277508"/>
    <w:rsid w:val="002822E6"/>
    <w:rsid w:val="00284678"/>
    <w:rsid w:val="002855E3"/>
    <w:rsid w:val="002944EA"/>
    <w:rsid w:val="002A3643"/>
    <w:rsid w:val="002A6CE0"/>
    <w:rsid w:val="002A70A7"/>
    <w:rsid w:val="002B0F2D"/>
    <w:rsid w:val="002B286F"/>
    <w:rsid w:val="002B298E"/>
    <w:rsid w:val="002B4AAF"/>
    <w:rsid w:val="002B5EF6"/>
    <w:rsid w:val="002B6341"/>
    <w:rsid w:val="002C0FAB"/>
    <w:rsid w:val="002C39A1"/>
    <w:rsid w:val="002C5871"/>
    <w:rsid w:val="002C62C2"/>
    <w:rsid w:val="002C6C81"/>
    <w:rsid w:val="002D62F4"/>
    <w:rsid w:val="002E3365"/>
    <w:rsid w:val="002E6098"/>
    <w:rsid w:val="00303A35"/>
    <w:rsid w:val="00316C61"/>
    <w:rsid w:val="00320B86"/>
    <w:rsid w:val="00322D6D"/>
    <w:rsid w:val="00326FB3"/>
    <w:rsid w:val="00332972"/>
    <w:rsid w:val="00335145"/>
    <w:rsid w:val="003401DF"/>
    <w:rsid w:val="00342B87"/>
    <w:rsid w:val="0034602C"/>
    <w:rsid w:val="00346A99"/>
    <w:rsid w:val="00347BBD"/>
    <w:rsid w:val="00350344"/>
    <w:rsid w:val="0035343C"/>
    <w:rsid w:val="003615BD"/>
    <w:rsid w:val="00370BDC"/>
    <w:rsid w:val="003724E2"/>
    <w:rsid w:val="003733B4"/>
    <w:rsid w:val="00374BA0"/>
    <w:rsid w:val="00374BCB"/>
    <w:rsid w:val="0037784F"/>
    <w:rsid w:val="00383D83"/>
    <w:rsid w:val="003878EB"/>
    <w:rsid w:val="00390198"/>
    <w:rsid w:val="00392E13"/>
    <w:rsid w:val="00396EB8"/>
    <w:rsid w:val="003977BC"/>
    <w:rsid w:val="0039781C"/>
    <w:rsid w:val="003A25AC"/>
    <w:rsid w:val="003A4BF6"/>
    <w:rsid w:val="003A7B8C"/>
    <w:rsid w:val="003B2DF9"/>
    <w:rsid w:val="003B6663"/>
    <w:rsid w:val="003B724A"/>
    <w:rsid w:val="003C1894"/>
    <w:rsid w:val="003C1EE4"/>
    <w:rsid w:val="003C20D6"/>
    <w:rsid w:val="003D218F"/>
    <w:rsid w:val="003D59FC"/>
    <w:rsid w:val="003E37F4"/>
    <w:rsid w:val="003E5667"/>
    <w:rsid w:val="003E6A5F"/>
    <w:rsid w:val="003F258E"/>
    <w:rsid w:val="003F48C8"/>
    <w:rsid w:val="003F6436"/>
    <w:rsid w:val="00402B30"/>
    <w:rsid w:val="00405CF7"/>
    <w:rsid w:val="00407C58"/>
    <w:rsid w:val="00411C4F"/>
    <w:rsid w:val="00412552"/>
    <w:rsid w:val="004127ED"/>
    <w:rsid w:val="00416209"/>
    <w:rsid w:val="0041707F"/>
    <w:rsid w:val="00421C34"/>
    <w:rsid w:val="00422BA7"/>
    <w:rsid w:val="0042588F"/>
    <w:rsid w:val="00425A74"/>
    <w:rsid w:val="00426EEA"/>
    <w:rsid w:val="004329F3"/>
    <w:rsid w:val="00432CD4"/>
    <w:rsid w:val="004334E0"/>
    <w:rsid w:val="00450190"/>
    <w:rsid w:val="00454A4F"/>
    <w:rsid w:val="0045789C"/>
    <w:rsid w:val="00463882"/>
    <w:rsid w:val="004712E2"/>
    <w:rsid w:val="00471873"/>
    <w:rsid w:val="0047253A"/>
    <w:rsid w:val="004730AA"/>
    <w:rsid w:val="004738B4"/>
    <w:rsid w:val="004751ED"/>
    <w:rsid w:val="00481CDD"/>
    <w:rsid w:val="00482672"/>
    <w:rsid w:val="00484B73"/>
    <w:rsid w:val="004866BF"/>
    <w:rsid w:val="004871E7"/>
    <w:rsid w:val="004925F6"/>
    <w:rsid w:val="00492F9A"/>
    <w:rsid w:val="00494C75"/>
    <w:rsid w:val="004A13B3"/>
    <w:rsid w:val="004A1DC7"/>
    <w:rsid w:val="004A2608"/>
    <w:rsid w:val="004A337F"/>
    <w:rsid w:val="004A54A0"/>
    <w:rsid w:val="004B0CA0"/>
    <w:rsid w:val="004B4552"/>
    <w:rsid w:val="004B4B4B"/>
    <w:rsid w:val="004B4C7F"/>
    <w:rsid w:val="004B6681"/>
    <w:rsid w:val="004C1BE2"/>
    <w:rsid w:val="004C2470"/>
    <w:rsid w:val="004C49D8"/>
    <w:rsid w:val="004C59A0"/>
    <w:rsid w:val="004C6002"/>
    <w:rsid w:val="004D0FD2"/>
    <w:rsid w:val="004D7A1F"/>
    <w:rsid w:val="004E4AE7"/>
    <w:rsid w:val="004E50D1"/>
    <w:rsid w:val="004F0DAD"/>
    <w:rsid w:val="004F1A9B"/>
    <w:rsid w:val="004F6181"/>
    <w:rsid w:val="00505E6B"/>
    <w:rsid w:val="00507EA5"/>
    <w:rsid w:val="005116A4"/>
    <w:rsid w:val="00514BAB"/>
    <w:rsid w:val="0052028E"/>
    <w:rsid w:val="00522B2A"/>
    <w:rsid w:val="00525D2D"/>
    <w:rsid w:val="0052738D"/>
    <w:rsid w:val="005304B5"/>
    <w:rsid w:val="00530567"/>
    <w:rsid w:val="005323FD"/>
    <w:rsid w:val="00533312"/>
    <w:rsid w:val="00533619"/>
    <w:rsid w:val="0054203B"/>
    <w:rsid w:val="00545030"/>
    <w:rsid w:val="0054633B"/>
    <w:rsid w:val="00546DAB"/>
    <w:rsid w:val="00550F5B"/>
    <w:rsid w:val="005528EA"/>
    <w:rsid w:val="00562BE2"/>
    <w:rsid w:val="00570195"/>
    <w:rsid w:val="00571B3A"/>
    <w:rsid w:val="00574F1C"/>
    <w:rsid w:val="00581B05"/>
    <w:rsid w:val="00594FD3"/>
    <w:rsid w:val="005A2D1E"/>
    <w:rsid w:val="005A3DE8"/>
    <w:rsid w:val="005A74DE"/>
    <w:rsid w:val="005B42FA"/>
    <w:rsid w:val="005B689E"/>
    <w:rsid w:val="005C379F"/>
    <w:rsid w:val="005C37F1"/>
    <w:rsid w:val="005C3B81"/>
    <w:rsid w:val="005C417C"/>
    <w:rsid w:val="005C4636"/>
    <w:rsid w:val="005D18E1"/>
    <w:rsid w:val="005D1928"/>
    <w:rsid w:val="005D5DF3"/>
    <w:rsid w:val="005D6825"/>
    <w:rsid w:val="005E2E6D"/>
    <w:rsid w:val="005E5921"/>
    <w:rsid w:val="005E62A9"/>
    <w:rsid w:val="005E680A"/>
    <w:rsid w:val="005F25E6"/>
    <w:rsid w:val="005F33A9"/>
    <w:rsid w:val="005F3C1A"/>
    <w:rsid w:val="005F7100"/>
    <w:rsid w:val="00601EDC"/>
    <w:rsid w:val="006059F9"/>
    <w:rsid w:val="006140A5"/>
    <w:rsid w:val="00614E1F"/>
    <w:rsid w:val="0061573B"/>
    <w:rsid w:val="006158D5"/>
    <w:rsid w:val="00617794"/>
    <w:rsid w:val="0062048F"/>
    <w:rsid w:val="006208B9"/>
    <w:rsid w:val="00625B1C"/>
    <w:rsid w:val="006306E5"/>
    <w:rsid w:val="00630802"/>
    <w:rsid w:val="0064081F"/>
    <w:rsid w:val="00640A2A"/>
    <w:rsid w:val="006535B8"/>
    <w:rsid w:val="006537A9"/>
    <w:rsid w:val="0065389C"/>
    <w:rsid w:val="00653DA0"/>
    <w:rsid w:val="0065616D"/>
    <w:rsid w:val="00656C38"/>
    <w:rsid w:val="00661535"/>
    <w:rsid w:val="00661F30"/>
    <w:rsid w:val="00662E43"/>
    <w:rsid w:val="0068125A"/>
    <w:rsid w:val="006833AC"/>
    <w:rsid w:val="00684E63"/>
    <w:rsid w:val="00684FC4"/>
    <w:rsid w:val="00690C76"/>
    <w:rsid w:val="00694214"/>
    <w:rsid w:val="006955C7"/>
    <w:rsid w:val="006A1F2E"/>
    <w:rsid w:val="006A521F"/>
    <w:rsid w:val="006A634E"/>
    <w:rsid w:val="006A7B3B"/>
    <w:rsid w:val="006A7FB4"/>
    <w:rsid w:val="006B15BD"/>
    <w:rsid w:val="006B22DE"/>
    <w:rsid w:val="006B6255"/>
    <w:rsid w:val="006B7AF6"/>
    <w:rsid w:val="006C0CFA"/>
    <w:rsid w:val="006C1F0E"/>
    <w:rsid w:val="006C2D2C"/>
    <w:rsid w:val="006C2DFD"/>
    <w:rsid w:val="006C4F6E"/>
    <w:rsid w:val="006D170B"/>
    <w:rsid w:val="006D2F39"/>
    <w:rsid w:val="006D5632"/>
    <w:rsid w:val="006D6CB7"/>
    <w:rsid w:val="006D7795"/>
    <w:rsid w:val="006E09AB"/>
    <w:rsid w:val="006E372F"/>
    <w:rsid w:val="006E6144"/>
    <w:rsid w:val="006F00C9"/>
    <w:rsid w:val="006F391D"/>
    <w:rsid w:val="006F3DA3"/>
    <w:rsid w:val="006F3EF3"/>
    <w:rsid w:val="006F466E"/>
    <w:rsid w:val="006F7E41"/>
    <w:rsid w:val="007010A7"/>
    <w:rsid w:val="00701AD7"/>
    <w:rsid w:val="0070378B"/>
    <w:rsid w:val="0070688D"/>
    <w:rsid w:val="00715434"/>
    <w:rsid w:val="00715960"/>
    <w:rsid w:val="00724313"/>
    <w:rsid w:val="007251AC"/>
    <w:rsid w:val="0072582D"/>
    <w:rsid w:val="00727770"/>
    <w:rsid w:val="00735564"/>
    <w:rsid w:val="00737002"/>
    <w:rsid w:val="00737FC6"/>
    <w:rsid w:val="00741A60"/>
    <w:rsid w:val="00743C6C"/>
    <w:rsid w:val="0074548F"/>
    <w:rsid w:val="007457BB"/>
    <w:rsid w:val="00745E66"/>
    <w:rsid w:val="00751E65"/>
    <w:rsid w:val="00762356"/>
    <w:rsid w:val="00770D3E"/>
    <w:rsid w:val="007729EB"/>
    <w:rsid w:val="007810F2"/>
    <w:rsid w:val="0078306D"/>
    <w:rsid w:val="00783D43"/>
    <w:rsid w:val="00785DE0"/>
    <w:rsid w:val="00787818"/>
    <w:rsid w:val="00787A99"/>
    <w:rsid w:val="0079132C"/>
    <w:rsid w:val="007A13C6"/>
    <w:rsid w:val="007A651E"/>
    <w:rsid w:val="007A6847"/>
    <w:rsid w:val="007B3D66"/>
    <w:rsid w:val="007C1C22"/>
    <w:rsid w:val="007C5B4B"/>
    <w:rsid w:val="007D1888"/>
    <w:rsid w:val="007D2D7C"/>
    <w:rsid w:val="007D5E60"/>
    <w:rsid w:val="007D6A5C"/>
    <w:rsid w:val="007D7F8D"/>
    <w:rsid w:val="007E1624"/>
    <w:rsid w:val="007E2490"/>
    <w:rsid w:val="007E3285"/>
    <w:rsid w:val="007E484B"/>
    <w:rsid w:val="007E665F"/>
    <w:rsid w:val="007F4882"/>
    <w:rsid w:val="007F7BB9"/>
    <w:rsid w:val="00800752"/>
    <w:rsid w:val="00802D9A"/>
    <w:rsid w:val="00803F2F"/>
    <w:rsid w:val="008134BE"/>
    <w:rsid w:val="008147D2"/>
    <w:rsid w:val="0082012F"/>
    <w:rsid w:val="00820842"/>
    <w:rsid w:val="00822044"/>
    <w:rsid w:val="00823C0F"/>
    <w:rsid w:val="00825CCE"/>
    <w:rsid w:val="00825D99"/>
    <w:rsid w:val="00826AB2"/>
    <w:rsid w:val="00826C4B"/>
    <w:rsid w:val="00830C4A"/>
    <w:rsid w:val="00836378"/>
    <w:rsid w:val="00836AB6"/>
    <w:rsid w:val="008371F4"/>
    <w:rsid w:val="0084206B"/>
    <w:rsid w:val="008428D1"/>
    <w:rsid w:val="0084318C"/>
    <w:rsid w:val="00846306"/>
    <w:rsid w:val="008468E4"/>
    <w:rsid w:val="008543FD"/>
    <w:rsid w:val="00856ECC"/>
    <w:rsid w:val="00860A77"/>
    <w:rsid w:val="00861A7B"/>
    <w:rsid w:val="00863A5C"/>
    <w:rsid w:val="00863C75"/>
    <w:rsid w:val="00863E92"/>
    <w:rsid w:val="008661E1"/>
    <w:rsid w:val="008724EE"/>
    <w:rsid w:val="00872FB5"/>
    <w:rsid w:val="00875445"/>
    <w:rsid w:val="00876481"/>
    <w:rsid w:val="00876F15"/>
    <w:rsid w:val="0088434D"/>
    <w:rsid w:val="00884BE3"/>
    <w:rsid w:val="00884D26"/>
    <w:rsid w:val="008915FB"/>
    <w:rsid w:val="008A2C81"/>
    <w:rsid w:val="008A3D77"/>
    <w:rsid w:val="008A54F6"/>
    <w:rsid w:val="008A6FBE"/>
    <w:rsid w:val="008A7B6C"/>
    <w:rsid w:val="008B1340"/>
    <w:rsid w:val="008B547E"/>
    <w:rsid w:val="008C2B9F"/>
    <w:rsid w:val="008C44E4"/>
    <w:rsid w:val="008C6128"/>
    <w:rsid w:val="008C63C2"/>
    <w:rsid w:val="008D5A97"/>
    <w:rsid w:val="008D5D24"/>
    <w:rsid w:val="008E0C77"/>
    <w:rsid w:val="008E3F1A"/>
    <w:rsid w:val="008F19F7"/>
    <w:rsid w:val="008F2D96"/>
    <w:rsid w:val="008F5CF6"/>
    <w:rsid w:val="00900235"/>
    <w:rsid w:val="00907327"/>
    <w:rsid w:val="00911915"/>
    <w:rsid w:val="00914667"/>
    <w:rsid w:val="00920E9B"/>
    <w:rsid w:val="0092343A"/>
    <w:rsid w:val="009245ED"/>
    <w:rsid w:val="009249BE"/>
    <w:rsid w:val="009263A2"/>
    <w:rsid w:val="00932B5C"/>
    <w:rsid w:val="00933F94"/>
    <w:rsid w:val="0093533E"/>
    <w:rsid w:val="00940C2F"/>
    <w:rsid w:val="00941E68"/>
    <w:rsid w:val="0094475E"/>
    <w:rsid w:val="00947A1B"/>
    <w:rsid w:val="00951F78"/>
    <w:rsid w:val="0095585F"/>
    <w:rsid w:val="00957F74"/>
    <w:rsid w:val="00963E1E"/>
    <w:rsid w:val="00965C39"/>
    <w:rsid w:val="0096622B"/>
    <w:rsid w:val="00970247"/>
    <w:rsid w:val="00970864"/>
    <w:rsid w:val="009722AF"/>
    <w:rsid w:val="00972F91"/>
    <w:rsid w:val="0097508C"/>
    <w:rsid w:val="00980102"/>
    <w:rsid w:val="00991410"/>
    <w:rsid w:val="00995520"/>
    <w:rsid w:val="0099654B"/>
    <w:rsid w:val="009972CD"/>
    <w:rsid w:val="009A4A7D"/>
    <w:rsid w:val="009A5E17"/>
    <w:rsid w:val="009A7B6C"/>
    <w:rsid w:val="009B0AF9"/>
    <w:rsid w:val="009B2024"/>
    <w:rsid w:val="009B4592"/>
    <w:rsid w:val="009C2AC0"/>
    <w:rsid w:val="009C2B22"/>
    <w:rsid w:val="009C4D0F"/>
    <w:rsid w:val="009D0503"/>
    <w:rsid w:val="009D315D"/>
    <w:rsid w:val="009D5B42"/>
    <w:rsid w:val="009D61B0"/>
    <w:rsid w:val="009D754F"/>
    <w:rsid w:val="009E224F"/>
    <w:rsid w:val="009E40E7"/>
    <w:rsid w:val="009E43F4"/>
    <w:rsid w:val="009E73B1"/>
    <w:rsid w:val="009E7678"/>
    <w:rsid w:val="009F3FA4"/>
    <w:rsid w:val="009F5BD6"/>
    <w:rsid w:val="00A01346"/>
    <w:rsid w:val="00A05044"/>
    <w:rsid w:val="00A11BCE"/>
    <w:rsid w:val="00A17D37"/>
    <w:rsid w:val="00A2663C"/>
    <w:rsid w:val="00A2704C"/>
    <w:rsid w:val="00A37359"/>
    <w:rsid w:val="00A42D11"/>
    <w:rsid w:val="00A4458C"/>
    <w:rsid w:val="00A4569B"/>
    <w:rsid w:val="00A524AE"/>
    <w:rsid w:val="00A52F1E"/>
    <w:rsid w:val="00A55344"/>
    <w:rsid w:val="00A57C12"/>
    <w:rsid w:val="00A62A9F"/>
    <w:rsid w:val="00A72803"/>
    <w:rsid w:val="00A751D0"/>
    <w:rsid w:val="00A759CF"/>
    <w:rsid w:val="00A902EB"/>
    <w:rsid w:val="00A93607"/>
    <w:rsid w:val="00A938F9"/>
    <w:rsid w:val="00A944AD"/>
    <w:rsid w:val="00A94C67"/>
    <w:rsid w:val="00AA134B"/>
    <w:rsid w:val="00AA4DB9"/>
    <w:rsid w:val="00AB0AC3"/>
    <w:rsid w:val="00AB16E0"/>
    <w:rsid w:val="00AC2727"/>
    <w:rsid w:val="00AC2F9B"/>
    <w:rsid w:val="00AC4965"/>
    <w:rsid w:val="00AC54C0"/>
    <w:rsid w:val="00AC5D07"/>
    <w:rsid w:val="00AC6E09"/>
    <w:rsid w:val="00AD2002"/>
    <w:rsid w:val="00AD3710"/>
    <w:rsid w:val="00AD5CBB"/>
    <w:rsid w:val="00AE05B0"/>
    <w:rsid w:val="00AE1AFE"/>
    <w:rsid w:val="00AE341B"/>
    <w:rsid w:val="00AE3BC3"/>
    <w:rsid w:val="00AF0717"/>
    <w:rsid w:val="00AF13B9"/>
    <w:rsid w:val="00AF1EC7"/>
    <w:rsid w:val="00AF2869"/>
    <w:rsid w:val="00AF2F65"/>
    <w:rsid w:val="00AF373B"/>
    <w:rsid w:val="00B04966"/>
    <w:rsid w:val="00B05759"/>
    <w:rsid w:val="00B06018"/>
    <w:rsid w:val="00B061F9"/>
    <w:rsid w:val="00B07B78"/>
    <w:rsid w:val="00B127A8"/>
    <w:rsid w:val="00B14FC2"/>
    <w:rsid w:val="00B1556D"/>
    <w:rsid w:val="00B20072"/>
    <w:rsid w:val="00B203E6"/>
    <w:rsid w:val="00B23CBA"/>
    <w:rsid w:val="00B2537A"/>
    <w:rsid w:val="00B31D89"/>
    <w:rsid w:val="00B33640"/>
    <w:rsid w:val="00B33D3C"/>
    <w:rsid w:val="00B4612F"/>
    <w:rsid w:val="00B51573"/>
    <w:rsid w:val="00B5172B"/>
    <w:rsid w:val="00B52F71"/>
    <w:rsid w:val="00B54B50"/>
    <w:rsid w:val="00B62E7F"/>
    <w:rsid w:val="00B6501D"/>
    <w:rsid w:val="00B6580E"/>
    <w:rsid w:val="00B70537"/>
    <w:rsid w:val="00B71CD9"/>
    <w:rsid w:val="00B74448"/>
    <w:rsid w:val="00B770E9"/>
    <w:rsid w:val="00B77257"/>
    <w:rsid w:val="00B82B6C"/>
    <w:rsid w:val="00B8455C"/>
    <w:rsid w:val="00B8455F"/>
    <w:rsid w:val="00B857A4"/>
    <w:rsid w:val="00B91AE4"/>
    <w:rsid w:val="00B95C75"/>
    <w:rsid w:val="00BA0315"/>
    <w:rsid w:val="00BB0FAA"/>
    <w:rsid w:val="00BC0165"/>
    <w:rsid w:val="00BC4839"/>
    <w:rsid w:val="00BC56B1"/>
    <w:rsid w:val="00BC62BA"/>
    <w:rsid w:val="00BD364D"/>
    <w:rsid w:val="00BD64C4"/>
    <w:rsid w:val="00BE12FD"/>
    <w:rsid w:val="00BE4936"/>
    <w:rsid w:val="00BE6DC0"/>
    <w:rsid w:val="00BF1FAC"/>
    <w:rsid w:val="00BF4FC4"/>
    <w:rsid w:val="00C03403"/>
    <w:rsid w:val="00C06951"/>
    <w:rsid w:val="00C11520"/>
    <w:rsid w:val="00C17F52"/>
    <w:rsid w:val="00C2100E"/>
    <w:rsid w:val="00C2656D"/>
    <w:rsid w:val="00C34058"/>
    <w:rsid w:val="00C37806"/>
    <w:rsid w:val="00C41BE9"/>
    <w:rsid w:val="00C4214F"/>
    <w:rsid w:val="00C43EC3"/>
    <w:rsid w:val="00C450CE"/>
    <w:rsid w:val="00C462D0"/>
    <w:rsid w:val="00C469D6"/>
    <w:rsid w:val="00C5011A"/>
    <w:rsid w:val="00C51BD8"/>
    <w:rsid w:val="00C5395C"/>
    <w:rsid w:val="00C540C5"/>
    <w:rsid w:val="00C548D2"/>
    <w:rsid w:val="00C63A7A"/>
    <w:rsid w:val="00C66F00"/>
    <w:rsid w:val="00C72CC3"/>
    <w:rsid w:val="00C763FD"/>
    <w:rsid w:val="00C77A71"/>
    <w:rsid w:val="00C80C82"/>
    <w:rsid w:val="00C8380A"/>
    <w:rsid w:val="00C87101"/>
    <w:rsid w:val="00C9024E"/>
    <w:rsid w:val="00C93691"/>
    <w:rsid w:val="00C93F39"/>
    <w:rsid w:val="00C94FA5"/>
    <w:rsid w:val="00CA1151"/>
    <w:rsid w:val="00CA1AC7"/>
    <w:rsid w:val="00CA241D"/>
    <w:rsid w:val="00CA38E3"/>
    <w:rsid w:val="00CA5F1F"/>
    <w:rsid w:val="00CB1815"/>
    <w:rsid w:val="00CB1CB8"/>
    <w:rsid w:val="00CB2298"/>
    <w:rsid w:val="00CB646F"/>
    <w:rsid w:val="00CC0AB6"/>
    <w:rsid w:val="00CC379D"/>
    <w:rsid w:val="00CC3E3E"/>
    <w:rsid w:val="00CC4281"/>
    <w:rsid w:val="00CC48C8"/>
    <w:rsid w:val="00CD42D5"/>
    <w:rsid w:val="00CE096C"/>
    <w:rsid w:val="00CE6AA1"/>
    <w:rsid w:val="00CF171B"/>
    <w:rsid w:val="00CF2948"/>
    <w:rsid w:val="00CF2C06"/>
    <w:rsid w:val="00CF43F5"/>
    <w:rsid w:val="00CF5407"/>
    <w:rsid w:val="00CF6DD4"/>
    <w:rsid w:val="00D021B5"/>
    <w:rsid w:val="00D023D0"/>
    <w:rsid w:val="00D030D0"/>
    <w:rsid w:val="00D26A50"/>
    <w:rsid w:val="00D26D4C"/>
    <w:rsid w:val="00D27F58"/>
    <w:rsid w:val="00D30C09"/>
    <w:rsid w:val="00D374C2"/>
    <w:rsid w:val="00D4102D"/>
    <w:rsid w:val="00D41239"/>
    <w:rsid w:val="00D42F3B"/>
    <w:rsid w:val="00D47F9A"/>
    <w:rsid w:val="00D5095C"/>
    <w:rsid w:val="00D51575"/>
    <w:rsid w:val="00D524E5"/>
    <w:rsid w:val="00D525A1"/>
    <w:rsid w:val="00D53195"/>
    <w:rsid w:val="00D61A16"/>
    <w:rsid w:val="00D61A6E"/>
    <w:rsid w:val="00D64B38"/>
    <w:rsid w:val="00D64E3E"/>
    <w:rsid w:val="00D76752"/>
    <w:rsid w:val="00D82B89"/>
    <w:rsid w:val="00D84A60"/>
    <w:rsid w:val="00D9031A"/>
    <w:rsid w:val="00D95897"/>
    <w:rsid w:val="00D96189"/>
    <w:rsid w:val="00DA5562"/>
    <w:rsid w:val="00DA5F41"/>
    <w:rsid w:val="00DB26F8"/>
    <w:rsid w:val="00DB2D36"/>
    <w:rsid w:val="00DB3BB5"/>
    <w:rsid w:val="00DB43B0"/>
    <w:rsid w:val="00DB4C67"/>
    <w:rsid w:val="00DB5D66"/>
    <w:rsid w:val="00DE5D25"/>
    <w:rsid w:val="00DE5DC7"/>
    <w:rsid w:val="00DE61D8"/>
    <w:rsid w:val="00DE72DA"/>
    <w:rsid w:val="00DF1946"/>
    <w:rsid w:val="00DF1F0D"/>
    <w:rsid w:val="00DF4F46"/>
    <w:rsid w:val="00DF7CD5"/>
    <w:rsid w:val="00E003FC"/>
    <w:rsid w:val="00E00A67"/>
    <w:rsid w:val="00E014B6"/>
    <w:rsid w:val="00E0267D"/>
    <w:rsid w:val="00E03888"/>
    <w:rsid w:val="00E039A9"/>
    <w:rsid w:val="00E05093"/>
    <w:rsid w:val="00E16389"/>
    <w:rsid w:val="00E16D0B"/>
    <w:rsid w:val="00E22ECE"/>
    <w:rsid w:val="00E25DC0"/>
    <w:rsid w:val="00E304D6"/>
    <w:rsid w:val="00E331BE"/>
    <w:rsid w:val="00E50DD4"/>
    <w:rsid w:val="00E5137B"/>
    <w:rsid w:val="00E51A47"/>
    <w:rsid w:val="00E562F4"/>
    <w:rsid w:val="00E56339"/>
    <w:rsid w:val="00E602EC"/>
    <w:rsid w:val="00E6695B"/>
    <w:rsid w:val="00E66FD4"/>
    <w:rsid w:val="00E7200B"/>
    <w:rsid w:val="00E72620"/>
    <w:rsid w:val="00E75533"/>
    <w:rsid w:val="00E818E3"/>
    <w:rsid w:val="00E834C6"/>
    <w:rsid w:val="00E84813"/>
    <w:rsid w:val="00E85814"/>
    <w:rsid w:val="00E902CB"/>
    <w:rsid w:val="00E92E96"/>
    <w:rsid w:val="00E93015"/>
    <w:rsid w:val="00E96795"/>
    <w:rsid w:val="00E97A5A"/>
    <w:rsid w:val="00E97E8A"/>
    <w:rsid w:val="00EA4A66"/>
    <w:rsid w:val="00EA6335"/>
    <w:rsid w:val="00EB5F29"/>
    <w:rsid w:val="00EB6BB7"/>
    <w:rsid w:val="00EB6C44"/>
    <w:rsid w:val="00EC11FF"/>
    <w:rsid w:val="00EC2C44"/>
    <w:rsid w:val="00EC4A73"/>
    <w:rsid w:val="00EC629C"/>
    <w:rsid w:val="00EC68DC"/>
    <w:rsid w:val="00ED3151"/>
    <w:rsid w:val="00ED38D9"/>
    <w:rsid w:val="00ED78FB"/>
    <w:rsid w:val="00EE38D1"/>
    <w:rsid w:val="00EE3900"/>
    <w:rsid w:val="00EE39FC"/>
    <w:rsid w:val="00EF09CC"/>
    <w:rsid w:val="00EF235B"/>
    <w:rsid w:val="00EF6740"/>
    <w:rsid w:val="00EF7186"/>
    <w:rsid w:val="00F00ED0"/>
    <w:rsid w:val="00F06D94"/>
    <w:rsid w:val="00F12EAC"/>
    <w:rsid w:val="00F146D9"/>
    <w:rsid w:val="00F147CA"/>
    <w:rsid w:val="00F21917"/>
    <w:rsid w:val="00F26068"/>
    <w:rsid w:val="00F276F6"/>
    <w:rsid w:val="00F30A23"/>
    <w:rsid w:val="00F312AF"/>
    <w:rsid w:val="00F3569F"/>
    <w:rsid w:val="00F41049"/>
    <w:rsid w:val="00F41BC4"/>
    <w:rsid w:val="00F4371F"/>
    <w:rsid w:val="00F44F82"/>
    <w:rsid w:val="00F454E4"/>
    <w:rsid w:val="00F468C6"/>
    <w:rsid w:val="00F51772"/>
    <w:rsid w:val="00F5234A"/>
    <w:rsid w:val="00F52495"/>
    <w:rsid w:val="00F57BA7"/>
    <w:rsid w:val="00F57D5F"/>
    <w:rsid w:val="00F57D7D"/>
    <w:rsid w:val="00F61305"/>
    <w:rsid w:val="00F6177C"/>
    <w:rsid w:val="00F64F2D"/>
    <w:rsid w:val="00F70128"/>
    <w:rsid w:val="00F7224B"/>
    <w:rsid w:val="00F7508B"/>
    <w:rsid w:val="00F7706B"/>
    <w:rsid w:val="00F81559"/>
    <w:rsid w:val="00F817F8"/>
    <w:rsid w:val="00F82A86"/>
    <w:rsid w:val="00F82D6F"/>
    <w:rsid w:val="00F84DB6"/>
    <w:rsid w:val="00F84E3C"/>
    <w:rsid w:val="00F855D4"/>
    <w:rsid w:val="00F870CE"/>
    <w:rsid w:val="00F877B9"/>
    <w:rsid w:val="00F900F1"/>
    <w:rsid w:val="00F9117B"/>
    <w:rsid w:val="00F95B7C"/>
    <w:rsid w:val="00F95EDB"/>
    <w:rsid w:val="00FA20B6"/>
    <w:rsid w:val="00FA2358"/>
    <w:rsid w:val="00FA69DA"/>
    <w:rsid w:val="00FB2318"/>
    <w:rsid w:val="00FB3171"/>
    <w:rsid w:val="00FB5016"/>
    <w:rsid w:val="00FC47B9"/>
    <w:rsid w:val="00FD1DB0"/>
    <w:rsid w:val="00FD6E1F"/>
    <w:rsid w:val="00FE10FF"/>
    <w:rsid w:val="00FF2D22"/>
    <w:rsid w:val="00FF3549"/>
    <w:rsid w:val="00FF3AA0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2E1D2"/>
  <w15:chartTrackingRefBased/>
  <w15:docId w15:val="{B3C256DF-43D1-4F1A-A18F-155B8B5B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484B"/>
  </w:style>
  <w:style w:type="paragraph" w:styleId="1">
    <w:name w:val="heading 1"/>
    <w:basedOn w:val="a0"/>
    <w:next w:val="a"/>
    <w:link w:val="10"/>
    <w:uiPriority w:val="9"/>
    <w:qFormat/>
    <w:rsid w:val="002151BD"/>
    <w:pPr>
      <w:spacing w:after="0" w:line="276" w:lineRule="auto"/>
      <w:ind w:left="0"/>
      <w:jc w:val="center"/>
      <w:outlineLvl w:val="0"/>
    </w:pPr>
    <w:rPr>
      <w:rFonts w:ascii="Book Antiqua" w:hAnsi="Book Antiqua" w:cs="Times New Roman"/>
      <w:b/>
    </w:rPr>
  </w:style>
  <w:style w:type="paragraph" w:styleId="2">
    <w:name w:val="heading 2"/>
    <w:basedOn w:val="rvps2"/>
    <w:next w:val="a"/>
    <w:link w:val="20"/>
    <w:uiPriority w:val="9"/>
    <w:unhideWhenUsed/>
    <w:qFormat/>
    <w:rsid w:val="00907327"/>
    <w:pPr>
      <w:shd w:val="clear" w:color="auto" w:fill="FFFFFF"/>
      <w:spacing w:before="0" w:beforeAutospacing="0" w:after="0" w:afterAutospacing="0" w:line="276" w:lineRule="auto"/>
      <w:contextualSpacing/>
      <w:jc w:val="center"/>
      <w:outlineLvl w:val="1"/>
    </w:pPr>
    <w:rPr>
      <w:rFonts w:ascii="Book Antiqua" w:hAnsi="Book Antiqu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97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2B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link w:val="a4"/>
    <w:uiPriority w:val="34"/>
    <w:qFormat/>
    <w:rsid w:val="00E562F4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39781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9781C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rsid w:val="00397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vps2">
    <w:name w:val="rvps2"/>
    <w:basedOn w:val="a"/>
    <w:rsid w:val="0039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1"/>
    <w:rsid w:val="0039781C"/>
  </w:style>
  <w:style w:type="character" w:customStyle="1" w:styleId="rvts6">
    <w:name w:val="rvts6"/>
    <w:basedOn w:val="a1"/>
    <w:rsid w:val="0039781C"/>
  </w:style>
  <w:style w:type="character" w:customStyle="1" w:styleId="fontstyle01">
    <w:name w:val="fontstyle01"/>
    <w:basedOn w:val="a1"/>
    <w:rsid w:val="0039781C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styleId="a6">
    <w:name w:val="Normal (Web)"/>
    <w:basedOn w:val="a"/>
    <w:uiPriority w:val="99"/>
    <w:unhideWhenUsed/>
    <w:qFormat/>
    <w:rsid w:val="00CC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1"/>
    <w:rsid w:val="00C93F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 Spacing"/>
    <w:basedOn w:val="a"/>
    <w:uiPriority w:val="1"/>
    <w:qFormat/>
    <w:rsid w:val="00BC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82B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8">
    <w:name w:val="Table Grid"/>
    <w:basedOn w:val="a2"/>
    <w:uiPriority w:val="59"/>
    <w:rsid w:val="0093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7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07327"/>
    <w:rPr>
      <w:rFonts w:ascii="Book Antiqua" w:eastAsia="Times New Roman" w:hAnsi="Book Antiqua" w:cs="Times New Roman"/>
      <w:b/>
      <w:bCs/>
      <w:shd w:val="clear" w:color="auto" w:fill="FFFFFF"/>
      <w:lang w:eastAsia="ru-RU"/>
    </w:rPr>
  </w:style>
  <w:style w:type="character" w:customStyle="1" w:styleId="hl">
    <w:name w:val="hl"/>
    <w:basedOn w:val="a1"/>
    <w:rsid w:val="0096622B"/>
  </w:style>
  <w:style w:type="character" w:styleId="a9">
    <w:name w:val="FollowedHyperlink"/>
    <w:basedOn w:val="a1"/>
    <w:uiPriority w:val="99"/>
    <w:semiHidden/>
    <w:unhideWhenUsed/>
    <w:rsid w:val="00802D9A"/>
    <w:rPr>
      <w:color w:val="954F72" w:themeColor="followedHyperlink"/>
      <w:u w:val="single"/>
    </w:rPr>
  </w:style>
  <w:style w:type="paragraph" w:customStyle="1" w:styleId="c8">
    <w:name w:val="c8"/>
    <w:basedOn w:val="a"/>
    <w:rsid w:val="00EE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EE3900"/>
  </w:style>
  <w:style w:type="character" w:customStyle="1" w:styleId="c3">
    <w:name w:val="c3"/>
    <w:basedOn w:val="a1"/>
    <w:rsid w:val="00EE3900"/>
  </w:style>
  <w:style w:type="paragraph" w:styleId="12">
    <w:name w:val="toc 1"/>
    <w:basedOn w:val="a"/>
    <w:next w:val="a"/>
    <w:autoRedefine/>
    <w:uiPriority w:val="39"/>
    <w:unhideWhenUsed/>
    <w:rsid w:val="006D6CB7"/>
    <w:pPr>
      <w:tabs>
        <w:tab w:val="right" w:leader="dot" w:pos="5954"/>
      </w:tabs>
      <w:spacing w:after="0" w:line="276" w:lineRule="auto"/>
    </w:pPr>
    <w:rPr>
      <w:rFonts w:ascii="Book Antiqua" w:eastAsia="Times New Roman" w:hAnsi="Book Antiqua" w:cs="Times New Roman"/>
      <w:noProof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4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545030"/>
  </w:style>
  <w:style w:type="paragraph" w:styleId="ac">
    <w:name w:val="footer"/>
    <w:basedOn w:val="a"/>
    <w:link w:val="ad"/>
    <w:uiPriority w:val="99"/>
    <w:unhideWhenUsed/>
    <w:rsid w:val="0054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45030"/>
  </w:style>
  <w:style w:type="paragraph" w:styleId="ae">
    <w:name w:val="Title"/>
    <w:basedOn w:val="a"/>
    <w:next w:val="a"/>
    <w:link w:val="af"/>
    <w:uiPriority w:val="10"/>
    <w:qFormat/>
    <w:rsid w:val="00A751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1"/>
    <w:link w:val="ae"/>
    <w:uiPriority w:val="10"/>
    <w:rsid w:val="00A7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1"/>
    <w:link w:val="1"/>
    <w:uiPriority w:val="9"/>
    <w:rsid w:val="002151BD"/>
    <w:rPr>
      <w:rFonts w:ascii="Book Antiqua" w:hAnsi="Book Antiqua" w:cs="Times New Roman"/>
      <w:b/>
    </w:rPr>
  </w:style>
  <w:style w:type="paragraph" w:styleId="af0">
    <w:name w:val="Subtitle"/>
    <w:basedOn w:val="a"/>
    <w:next w:val="a"/>
    <w:link w:val="af1"/>
    <w:uiPriority w:val="11"/>
    <w:qFormat/>
    <w:rsid w:val="00107992"/>
    <w:pPr>
      <w:shd w:val="clear" w:color="auto" w:fill="FFFFFF"/>
      <w:spacing w:after="0" w:line="276" w:lineRule="auto"/>
      <w:jc w:val="center"/>
    </w:pPr>
    <w:rPr>
      <w:rFonts w:ascii="Book Antiqua" w:hAnsi="Book Antiqua" w:cs="Times New Roman"/>
      <w:b/>
      <w:bCs/>
      <w:color w:val="000000"/>
    </w:rPr>
  </w:style>
  <w:style w:type="character" w:customStyle="1" w:styleId="af1">
    <w:name w:val="Подзаголовок Знак"/>
    <w:basedOn w:val="a1"/>
    <w:link w:val="af0"/>
    <w:uiPriority w:val="11"/>
    <w:rsid w:val="00107992"/>
    <w:rPr>
      <w:rFonts w:ascii="Book Antiqua" w:hAnsi="Book Antiqua" w:cs="Times New Roman"/>
      <w:b/>
      <w:bCs/>
      <w:color w:val="000000"/>
      <w:shd w:val="clear" w:color="auto" w:fill="FFFFFF"/>
    </w:rPr>
  </w:style>
  <w:style w:type="character" w:styleId="af2">
    <w:name w:val="Unresolved Mention"/>
    <w:basedOn w:val="a1"/>
    <w:uiPriority w:val="99"/>
    <w:semiHidden/>
    <w:unhideWhenUsed/>
    <w:rsid w:val="00C2100E"/>
    <w:rPr>
      <w:color w:val="605E5C"/>
      <w:shd w:val="clear" w:color="auto" w:fill="E1DFDD"/>
    </w:rPr>
  </w:style>
  <w:style w:type="character" w:customStyle="1" w:styleId="header-systemname">
    <w:name w:val="header-systemname"/>
    <w:basedOn w:val="a1"/>
    <w:rsid w:val="00574F1C"/>
  </w:style>
  <w:style w:type="character" w:customStyle="1" w:styleId="header-examtitlefirstpart">
    <w:name w:val="header-examtitlefirstpart"/>
    <w:basedOn w:val="a1"/>
    <w:rsid w:val="00574F1C"/>
  </w:style>
  <w:style w:type="character" w:customStyle="1" w:styleId="header-halfspace">
    <w:name w:val="header-halfspace"/>
    <w:basedOn w:val="a1"/>
    <w:rsid w:val="00574F1C"/>
  </w:style>
  <w:style w:type="character" w:customStyle="1" w:styleId="organictitlecontentspan">
    <w:name w:val="organictitlecontentspan"/>
    <w:basedOn w:val="a1"/>
    <w:rsid w:val="00574F1C"/>
  </w:style>
  <w:style w:type="paragraph" w:styleId="af3">
    <w:name w:val="Body Text"/>
    <w:basedOn w:val="a"/>
    <w:link w:val="af4"/>
    <w:uiPriority w:val="99"/>
    <w:rsid w:val="00C540C5"/>
    <w:pPr>
      <w:shd w:val="clear" w:color="auto" w:fill="FFFFFF"/>
      <w:spacing w:before="1440" w:after="180" w:line="328" w:lineRule="exact"/>
      <w:ind w:hanging="320"/>
      <w:jc w:val="center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C540C5"/>
    <w:rPr>
      <w:rFonts w:ascii="Times New Roman" w:eastAsia="Times New Roman" w:hAnsi="Times New Roman" w:cs="Times New Roman"/>
      <w:sz w:val="27"/>
      <w:szCs w:val="20"/>
      <w:shd w:val="clear" w:color="auto" w:fill="FFFFFF"/>
      <w:lang w:eastAsia="ru-RU"/>
    </w:rPr>
  </w:style>
  <w:style w:type="paragraph" w:customStyle="1" w:styleId="s16">
    <w:name w:val="s_16"/>
    <w:basedOn w:val="a"/>
    <w:rsid w:val="00C5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A2704C"/>
    <w:rPr>
      <w:rFonts w:ascii="Times New Roman" w:hAnsi="Times New Roman"/>
      <w:sz w:val="22"/>
    </w:rPr>
  </w:style>
  <w:style w:type="character" w:customStyle="1" w:styleId="a4">
    <w:name w:val="Абзац списка Знак"/>
    <w:link w:val="a0"/>
    <w:uiPriority w:val="99"/>
    <w:locked/>
    <w:rsid w:val="00A2704C"/>
  </w:style>
  <w:style w:type="paragraph" w:customStyle="1" w:styleId="text-justify">
    <w:name w:val="text-justify"/>
    <w:basedOn w:val="a"/>
    <w:rsid w:val="00A2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351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335145"/>
    <w:rPr>
      <w:rFonts w:ascii="Arial" w:hAnsi="Arial" w:cs="Arial"/>
      <w:sz w:val="18"/>
      <w:szCs w:val="18"/>
    </w:rPr>
  </w:style>
  <w:style w:type="table" w:styleId="af7">
    <w:name w:val="Grid Table Light"/>
    <w:basedOn w:val="a2"/>
    <w:uiPriority w:val="40"/>
    <w:rsid w:val="001D4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1">
    <w:name w:val="toc 2"/>
    <w:basedOn w:val="a"/>
    <w:next w:val="a"/>
    <w:autoRedefine/>
    <w:uiPriority w:val="39"/>
    <w:unhideWhenUsed/>
    <w:rsid w:val="00B52F71"/>
    <w:pPr>
      <w:spacing w:after="100"/>
      <w:ind w:left="220"/>
    </w:pPr>
  </w:style>
  <w:style w:type="paragraph" w:styleId="af8">
    <w:name w:val="endnote text"/>
    <w:basedOn w:val="a"/>
    <w:link w:val="af9"/>
    <w:uiPriority w:val="99"/>
    <w:semiHidden/>
    <w:unhideWhenUsed/>
    <w:rsid w:val="005A2D1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5A2D1E"/>
    <w:rPr>
      <w:sz w:val="20"/>
      <w:szCs w:val="20"/>
    </w:rPr>
  </w:style>
  <w:style w:type="character" w:styleId="afa">
    <w:name w:val="endnote reference"/>
    <w:basedOn w:val="a1"/>
    <w:uiPriority w:val="99"/>
    <w:semiHidden/>
    <w:unhideWhenUsed/>
    <w:rsid w:val="005A2D1E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5A2D1E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5A2D1E"/>
    <w:rPr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5A2D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fu.ru/psychology/struktura/privolzhskij-centr-povysheniya-kvalifikacii-i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www.fipi.ru" TargetMode="External"/><Relationship Id="rId26" Type="http://schemas.openxmlformats.org/officeDocument/2006/relationships/hyperlink" Target="http://www.mathn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rcmko.ru/wp-content/uploads/2023/08/SBORNIK-GIA-2023.pdf" TargetMode="External"/><Relationship Id="rId34" Type="http://schemas.openxmlformats.org/officeDocument/2006/relationships/hyperlink" Target="http://www.zaba.ru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edsoo.ru/" TargetMode="External"/><Relationship Id="rId33" Type="http://schemas.openxmlformats.org/officeDocument/2006/relationships/hyperlink" Target="http://matematiku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mcord.edusite.ru/DswMedia/sbornikpisa-primeryiotkryityixzadaniy.pdf" TargetMode="External"/><Relationship Id="rId20" Type="http://schemas.openxmlformats.org/officeDocument/2006/relationships/hyperlink" Target="http://alexlarin.net/" TargetMode="External"/><Relationship Id="rId29" Type="http://schemas.openxmlformats.org/officeDocument/2006/relationships/hyperlink" Target="https://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rabochie-programmy/&#8211;" TargetMode="External"/><Relationship Id="rId24" Type="http://schemas.openxmlformats.org/officeDocument/2006/relationships/hyperlink" Target="http://www.fipi.ru" TargetMode="External"/><Relationship Id="rId32" Type="http://schemas.openxmlformats.org/officeDocument/2006/relationships/hyperlink" Target="http://smekalka.pp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" TargetMode="External"/><Relationship Id="rId23" Type="http://schemas.openxmlformats.org/officeDocument/2006/relationships/hyperlink" Target="https://edsoo.ru/constructor/" TargetMode="External"/><Relationship Id="rId28" Type="http://schemas.openxmlformats.org/officeDocument/2006/relationships/hyperlink" Target="https://mob-edu.com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edsoo.ru/rabochie-programmy/&#8211;" TargetMode="External"/><Relationship Id="rId19" Type="http://schemas.openxmlformats.org/officeDocument/2006/relationships/hyperlink" Target="https://oge.sdamgia.ru/" TargetMode="External"/><Relationship Id="rId31" Type="http://schemas.openxmlformats.org/officeDocument/2006/relationships/hyperlink" Target="http://alexlari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4" Type="http://schemas.openxmlformats.org/officeDocument/2006/relationships/hyperlink" Target="https://media.prosv.ru/fg/" TargetMode="External"/><Relationship Id="rId22" Type="http://schemas.openxmlformats.org/officeDocument/2006/relationships/hyperlink" Target="http://www.edsoo.ru/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ege.sdamgia.ru/" TargetMode="External"/><Relationship Id="rId35" Type="http://schemas.openxmlformats.org/officeDocument/2006/relationships/hyperlink" Target="http://math.child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004-4918-AF65-7AF440FB447D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004-4918-AF65-7AF440FB447D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004-4918-AF65-7AF440FB447D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004-4918-AF65-7AF440FB44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</c:v>
                </c:pt>
                <c:pt idx="1">
                  <c:v>Пространство и форма</c:v>
                </c:pt>
                <c:pt idx="2">
                  <c:v>Изменения и зависимости</c:v>
                </c:pt>
                <c:pt idx="3">
                  <c:v>Неопределенность и данные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23</c:v>
                </c:pt>
                <c:pt idx="2">
                  <c:v>28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004-4918-AF65-7AF440FB44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7551456"/>
        <c:axId val="467551784"/>
      </c:barChart>
      <c:catAx>
        <c:axId val="46755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551784"/>
        <c:crosses val="autoZero"/>
        <c:auto val="1"/>
        <c:lblAlgn val="ctr"/>
        <c:lblOffset val="100"/>
        <c:noMultiLvlLbl val="0"/>
      </c:catAx>
      <c:valAx>
        <c:axId val="467551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551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vert="horz" anchor="t" anchorCtr="0"/>
    <a:lstStyle/>
    <a:p>
      <a:pPr>
        <a:defRPr sz="900"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E3B47-8922-40A0-9B9D-6C54FE0A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43</Pages>
  <Words>8014</Words>
  <Characters>45684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2023-06-30T10:40:00Z</cp:lastPrinted>
  <dcterms:created xsi:type="dcterms:W3CDTF">2023-08-28T10:18:00Z</dcterms:created>
  <dcterms:modified xsi:type="dcterms:W3CDTF">2023-09-04T06:20:00Z</dcterms:modified>
</cp:coreProperties>
</file>