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5" w:rsidRPr="007753E2" w:rsidRDefault="00F764E5" w:rsidP="00D91C41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bookmarkStart w:id="0" w:name="_GoBack"/>
      <w:bookmarkEnd w:id="0"/>
      <w:r w:rsidRPr="007753E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 3</w:t>
      </w:r>
      <w:r w:rsidRPr="007753E2">
        <w:rPr>
          <w:b/>
          <w:sz w:val="28"/>
          <w:szCs w:val="28"/>
        </w:rPr>
        <w:t>.</w:t>
      </w:r>
    </w:p>
    <w:p w:rsidR="00F764E5" w:rsidRPr="007753E2" w:rsidRDefault="00F764E5" w:rsidP="00D91C41">
      <w:pPr>
        <w:ind w:right="11" w:firstLine="709"/>
        <w:jc w:val="center"/>
        <w:rPr>
          <w:b/>
          <w:bCs/>
          <w:spacing w:val="-4"/>
          <w:sz w:val="28"/>
          <w:szCs w:val="28"/>
        </w:rPr>
      </w:pPr>
    </w:p>
    <w:p w:rsidR="00F764E5" w:rsidRPr="009A5F88" w:rsidRDefault="00F764E5" w:rsidP="00D91C41">
      <w:pPr>
        <w:ind w:firstLine="709"/>
        <w:jc w:val="center"/>
        <w:rPr>
          <w:b/>
          <w:sz w:val="28"/>
          <w:szCs w:val="28"/>
        </w:rPr>
      </w:pPr>
      <w:r w:rsidRPr="007753E2">
        <w:rPr>
          <w:b/>
          <w:bCs/>
          <w:spacing w:val="-4"/>
          <w:sz w:val="28"/>
          <w:szCs w:val="28"/>
        </w:rPr>
        <w:t xml:space="preserve">Общие требования к претендентам на </w:t>
      </w:r>
      <w:r w:rsidRPr="009A5F88">
        <w:rPr>
          <w:b/>
          <w:sz w:val="28"/>
          <w:szCs w:val="28"/>
        </w:rPr>
        <w:t>замещение должностей педагогических работников, относящихся к профессорско-преподавательскому составу</w:t>
      </w:r>
      <w:r>
        <w:rPr>
          <w:b/>
          <w:sz w:val="28"/>
          <w:szCs w:val="28"/>
        </w:rPr>
        <w:t xml:space="preserve"> ГАОУ ДПО ИРО РТ</w:t>
      </w:r>
    </w:p>
    <w:p w:rsidR="00F764E5" w:rsidRPr="007753E2" w:rsidRDefault="00F764E5" w:rsidP="00D91C41">
      <w:pPr>
        <w:ind w:right="11" w:firstLine="709"/>
        <w:jc w:val="center"/>
        <w:rPr>
          <w:b/>
          <w:bCs/>
          <w:spacing w:val="-5"/>
          <w:sz w:val="28"/>
          <w:szCs w:val="28"/>
        </w:rPr>
      </w:pPr>
    </w:p>
    <w:p w:rsidR="00F764E5" w:rsidRPr="007753E2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Pr="007753E2" w:rsidRDefault="00F764E5" w:rsidP="00D91C41">
      <w:pPr>
        <w:shd w:val="clear" w:color="auto" w:fill="FFFFFF"/>
        <w:tabs>
          <w:tab w:val="left" w:pos="1097"/>
        </w:tabs>
        <w:ind w:right="11" w:firstLine="709"/>
        <w:jc w:val="both"/>
        <w:rPr>
          <w:spacing w:val="-13"/>
          <w:sz w:val="28"/>
          <w:szCs w:val="28"/>
        </w:rPr>
      </w:pPr>
      <w:r w:rsidRPr="007753E2">
        <w:rPr>
          <w:b/>
          <w:spacing w:val="-1"/>
          <w:sz w:val="28"/>
          <w:szCs w:val="28"/>
        </w:rPr>
        <w:t xml:space="preserve">Квалификационными требованиями к должности </w:t>
      </w:r>
      <w:r w:rsidRPr="007753E2">
        <w:rPr>
          <w:b/>
          <w:bCs/>
          <w:spacing w:val="-1"/>
          <w:sz w:val="28"/>
          <w:szCs w:val="28"/>
        </w:rPr>
        <w:t>профессора</w:t>
      </w:r>
      <w:r w:rsidRPr="007753E2">
        <w:rPr>
          <w:bCs/>
          <w:spacing w:val="-5"/>
          <w:sz w:val="28"/>
          <w:szCs w:val="28"/>
        </w:rPr>
        <w:t>»</w:t>
      </w:r>
      <w:r w:rsidRPr="007753E2">
        <w:rPr>
          <w:sz w:val="28"/>
          <w:szCs w:val="28"/>
        </w:rPr>
        <w:t xml:space="preserve"> являются:</w:t>
      </w:r>
    </w:p>
    <w:p w:rsidR="00F764E5" w:rsidRPr="007753E2" w:rsidRDefault="00F764E5" w:rsidP="00D91C41">
      <w:pPr>
        <w:shd w:val="clear" w:color="auto" w:fill="FFFFFF"/>
        <w:tabs>
          <w:tab w:val="left" w:pos="920"/>
        </w:tabs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bCs/>
          <w:spacing w:val="-1"/>
          <w:sz w:val="28"/>
          <w:szCs w:val="28"/>
        </w:rPr>
        <w:t xml:space="preserve">наличие </w:t>
      </w:r>
      <w:r w:rsidRPr="007753E2">
        <w:rPr>
          <w:spacing w:val="-1"/>
          <w:sz w:val="28"/>
          <w:szCs w:val="28"/>
        </w:rPr>
        <w:t xml:space="preserve">у претендента высшего профессионального образования, ученой степени </w:t>
      </w:r>
      <w:r w:rsidRPr="007753E2">
        <w:rPr>
          <w:sz w:val="28"/>
          <w:szCs w:val="28"/>
        </w:rPr>
        <w:t>доктора наук и стажа научно-педагогической работы не менее 5 лет или ученого звания профессора:</w:t>
      </w:r>
    </w:p>
    <w:p w:rsidR="00F764E5" w:rsidRPr="007753E2" w:rsidRDefault="00F764E5" w:rsidP="00D91C41">
      <w:pPr>
        <w:shd w:val="clear" w:color="auto" w:fill="FFFFFF"/>
        <w:tabs>
          <w:tab w:val="left" w:pos="0"/>
        </w:tabs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bCs/>
          <w:spacing w:val="-4"/>
          <w:sz w:val="28"/>
          <w:szCs w:val="28"/>
        </w:rPr>
        <w:t>ведение учебно-, научно-методической деятельности: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bCs/>
          <w:spacing w:val="-17"/>
          <w:sz w:val="28"/>
          <w:szCs w:val="28"/>
        </w:rPr>
        <w:t xml:space="preserve">а) </w:t>
      </w:r>
      <w:r w:rsidRPr="007753E2">
        <w:rPr>
          <w:sz w:val="28"/>
          <w:szCs w:val="28"/>
        </w:rPr>
        <w:t>проведение на высоком научно-методическом уровне лекций, практических пли семинарских занятий, в том числе с аспирантами и магистрами, лабораторных занятий, консультаций, коллоквиумов и контрольных работ, зачетов и экзаменов, руководство выпускными квалификационными работами.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б) авторство (или соавторство) учебника (учебного пособия) для вузов</w:t>
      </w:r>
      <w:r>
        <w:rPr>
          <w:sz w:val="28"/>
          <w:szCs w:val="28"/>
        </w:rPr>
        <w:t>, ссузов, щкол</w:t>
      </w:r>
      <w:r w:rsidRPr="007753E2">
        <w:rPr>
          <w:sz w:val="28"/>
          <w:szCs w:val="28"/>
        </w:rPr>
        <w:t xml:space="preserve"> с грифом Минобразования РФ или УМО (не менее одного за последние 5 лет) пли не менее трех учебно-методических работ, опубликованных за последние 5 лет;</w:t>
      </w:r>
    </w:p>
    <w:p w:rsidR="00F764E5" w:rsidRPr="007753E2" w:rsidRDefault="00F764E5" w:rsidP="00D91C41">
      <w:pPr>
        <w:shd w:val="clear" w:color="auto" w:fill="FFFFFF"/>
        <w:tabs>
          <w:tab w:val="left" w:pos="964"/>
        </w:tabs>
        <w:ind w:right="11" w:firstLine="709"/>
        <w:jc w:val="both"/>
        <w:rPr>
          <w:sz w:val="28"/>
          <w:szCs w:val="28"/>
        </w:rPr>
      </w:pPr>
      <w:r w:rsidRPr="007753E2">
        <w:rPr>
          <w:spacing w:val="-25"/>
          <w:sz w:val="28"/>
          <w:szCs w:val="28"/>
        </w:rPr>
        <w:t xml:space="preserve">в) </w:t>
      </w:r>
      <w:r w:rsidRPr="007753E2">
        <w:rPr>
          <w:spacing w:val="-5"/>
          <w:sz w:val="28"/>
          <w:szCs w:val="28"/>
        </w:rPr>
        <w:t>публикация не менее трех статей в центральной печати (в изданиях по списку ВАК РФ),</w:t>
      </w:r>
      <w:r w:rsidRPr="007753E2">
        <w:rPr>
          <w:i/>
          <w:iCs/>
          <w:spacing w:val="-5"/>
          <w:sz w:val="28"/>
          <w:szCs w:val="28"/>
        </w:rPr>
        <w:t xml:space="preserve"> </w:t>
      </w:r>
      <w:r w:rsidRPr="007753E2">
        <w:rPr>
          <w:spacing w:val="-5"/>
          <w:sz w:val="28"/>
          <w:szCs w:val="28"/>
        </w:rPr>
        <w:t xml:space="preserve">в том числе не менее одной статьи в издании с импакт-фактором не менее 0,2 по РИНЦ </w:t>
      </w:r>
      <w:r w:rsidRPr="007753E2">
        <w:rPr>
          <w:sz w:val="28"/>
          <w:szCs w:val="28"/>
        </w:rPr>
        <w:t xml:space="preserve">(при </w:t>
      </w:r>
      <w:r w:rsidRPr="007753E2">
        <w:rPr>
          <w:spacing w:val="-6"/>
          <w:sz w:val="28"/>
          <w:szCs w:val="28"/>
        </w:rPr>
        <w:t xml:space="preserve">наличии соавторов должен быть обозначен учет долевого эквивалента в публикуемом научном материале, представляющего личный вклад соискателя), или издание одной монографии (главы в </w:t>
      </w:r>
      <w:r w:rsidRPr="007753E2">
        <w:rPr>
          <w:sz w:val="28"/>
          <w:szCs w:val="28"/>
        </w:rPr>
        <w:t xml:space="preserve">монографии) за последние 5 лет, </w:t>
      </w:r>
      <w:r w:rsidRPr="007753E2">
        <w:rPr>
          <w:spacing w:val="-4"/>
          <w:sz w:val="28"/>
          <w:szCs w:val="28"/>
        </w:rPr>
        <w:t>ведущих издательств</w:t>
      </w:r>
      <w:r w:rsidRPr="007753E2">
        <w:rPr>
          <w:spacing w:val="-6"/>
          <w:sz w:val="28"/>
          <w:szCs w:val="28"/>
        </w:rPr>
        <w:t xml:space="preserve">. Рекомендуется выступление за 5 лет с </w:t>
      </w:r>
      <w:r w:rsidRPr="007753E2">
        <w:rPr>
          <w:spacing w:val="-4"/>
          <w:sz w:val="28"/>
          <w:szCs w:val="28"/>
        </w:rPr>
        <w:t>устными докладами на 4-5 международных или всероссийских конференциях;</w:t>
      </w:r>
    </w:p>
    <w:p w:rsidR="00F764E5" w:rsidRPr="007753E2" w:rsidRDefault="00F764E5" w:rsidP="00D91C41">
      <w:pPr>
        <w:shd w:val="clear" w:color="auto" w:fill="FFFFFF"/>
        <w:tabs>
          <w:tab w:val="left" w:pos="1116"/>
        </w:tabs>
        <w:ind w:right="11" w:firstLine="709"/>
        <w:jc w:val="both"/>
        <w:rPr>
          <w:sz w:val="28"/>
          <w:szCs w:val="28"/>
        </w:rPr>
      </w:pPr>
      <w:r w:rsidRPr="007753E2">
        <w:rPr>
          <w:spacing w:val="-17"/>
          <w:sz w:val="28"/>
          <w:szCs w:val="28"/>
        </w:rPr>
        <w:t>г)</w:t>
      </w:r>
      <w:r w:rsidRPr="007753E2">
        <w:rPr>
          <w:sz w:val="28"/>
          <w:szCs w:val="28"/>
        </w:rPr>
        <w:t xml:space="preserve"> руководство или участие в выполнении фундаментальных или прикладных исследований в рамках федеральных, отраслевых, областных или международных программ по теме, соответствующей профилю кафедры (или по общей проблематике образован</w:t>
      </w:r>
      <w:r w:rsidRPr="007753E2">
        <w:rPr>
          <w:spacing w:val="-2"/>
          <w:sz w:val="28"/>
          <w:szCs w:val="28"/>
        </w:rPr>
        <w:t xml:space="preserve">ия), </w:t>
      </w:r>
      <w:r w:rsidRPr="007753E2">
        <w:rPr>
          <w:sz w:val="28"/>
          <w:szCs w:val="28"/>
        </w:rPr>
        <w:t>завершенных публикацией полученных результатов;</w:t>
      </w:r>
    </w:p>
    <w:p w:rsidR="00F764E5" w:rsidRPr="007753E2" w:rsidRDefault="00F764E5" w:rsidP="00D91C41">
      <w:pPr>
        <w:shd w:val="clear" w:color="auto" w:fill="FFFFFF"/>
        <w:tabs>
          <w:tab w:val="left" w:pos="837"/>
        </w:tabs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bCs/>
          <w:spacing w:val="-4"/>
          <w:sz w:val="28"/>
          <w:szCs w:val="28"/>
        </w:rPr>
        <w:t>участие в подготовке кадров высшей квалификации:</w:t>
      </w:r>
    </w:p>
    <w:p w:rsidR="00F764E5" w:rsidRPr="007753E2" w:rsidRDefault="00F764E5" w:rsidP="00D91C41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7753E2">
        <w:rPr>
          <w:spacing w:val="-4"/>
          <w:sz w:val="28"/>
          <w:szCs w:val="28"/>
        </w:rPr>
        <w:t xml:space="preserve">- наличие подготовленных за последние 5 лет 1-2 кандидата наук пли одного защитившегося пли </w:t>
      </w:r>
      <w:r w:rsidRPr="007753E2">
        <w:rPr>
          <w:sz w:val="28"/>
          <w:szCs w:val="28"/>
        </w:rPr>
        <w:t>представившего в Совет докторскую диссертацию;</w:t>
      </w:r>
    </w:p>
    <w:p w:rsidR="00F764E5" w:rsidRPr="007753E2" w:rsidRDefault="00F764E5" w:rsidP="00D91C41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pacing w:val="-2"/>
          <w:sz w:val="28"/>
          <w:szCs w:val="28"/>
        </w:rPr>
        <w:t>повышение квалификации</w:t>
      </w:r>
      <w:r w:rsidRPr="007753E2">
        <w:rPr>
          <w:spacing w:val="-2"/>
          <w:sz w:val="28"/>
          <w:szCs w:val="28"/>
        </w:rPr>
        <w:t xml:space="preserve"> (при наличии соответствующего документа).</w:t>
      </w:r>
    </w:p>
    <w:p w:rsidR="00F764E5" w:rsidRPr="007753E2" w:rsidRDefault="00F764E5" w:rsidP="00D91C41">
      <w:pPr>
        <w:shd w:val="clear" w:color="auto" w:fill="FFFFFF"/>
        <w:tabs>
          <w:tab w:val="left" w:pos="1072"/>
        </w:tabs>
        <w:ind w:right="11" w:firstLine="709"/>
        <w:jc w:val="both"/>
        <w:rPr>
          <w:sz w:val="28"/>
          <w:szCs w:val="28"/>
        </w:rPr>
      </w:pPr>
    </w:p>
    <w:p w:rsidR="00F764E5" w:rsidRDefault="00F764E5" w:rsidP="00D91C41">
      <w:pPr>
        <w:shd w:val="clear" w:color="auto" w:fill="FFFFFF"/>
        <w:tabs>
          <w:tab w:val="left" w:pos="1072"/>
        </w:tabs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shd w:val="clear" w:color="auto" w:fill="FFFFFF"/>
        <w:tabs>
          <w:tab w:val="left" w:pos="1072"/>
        </w:tabs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shd w:val="clear" w:color="auto" w:fill="FFFFFF"/>
        <w:tabs>
          <w:tab w:val="left" w:pos="1072"/>
        </w:tabs>
        <w:ind w:right="11" w:firstLine="709"/>
        <w:jc w:val="both"/>
        <w:rPr>
          <w:b/>
          <w:sz w:val="28"/>
          <w:szCs w:val="28"/>
        </w:rPr>
      </w:pPr>
    </w:p>
    <w:p w:rsidR="00F764E5" w:rsidRPr="007753E2" w:rsidRDefault="00F764E5" w:rsidP="00D91C41">
      <w:pPr>
        <w:shd w:val="clear" w:color="auto" w:fill="FFFFFF"/>
        <w:tabs>
          <w:tab w:val="left" w:pos="1072"/>
        </w:tabs>
        <w:ind w:right="11" w:firstLine="709"/>
        <w:jc w:val="both"/>
        <w:rPr>
          <w:sz w:val="28"/>
          <w:szCs w:val="28"/>
        </w:rPr>
      </w:pPr>
      <w:r w:rsidRPr="007753E2">
        <w:rPr>
          <w:b/>
          <w:sz w:val="28"/>
          <w:szCs w:val="28"/>
        </w:rPr>
        <w:t>Квалификационными требованиями к должности доцента</w:t>
      </w:r>
      <w:r w:rsidRPr="007753E2">
        <w:rPr>
          <w:sz w:val="28"/>
          <w:szCs w:val="28"/>
        </w:rPr>
        <w:t xml:space="preserve"> являются:</w:t>
      </w:r>
    </w:p>
    <w:p w:rsidR="00F764E5" w:rsidRPr="007753E2" w:rsidRDefault="00F764E5" w:rsidP="00D91C41">
      <w:pPr>
        <w:shd w:val="clear" w:color="auto" w:fill="FFFFFF"/>
        <w:tabs>
          <w:tab w:val="left" w:pos="901"/>
        </w:tabs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pacing w:val="-1"/>
          <w:sz w:val="28"/>
          <w:szCs w:val="28"/>
        </w:rPr>
        <w:t>наличие</w:t>
      </w:r>
      <w:r w:rsidRPr="007753E2">
        <w:rPr>
          <w:spacing w:val="-1"/>
          <w:sz w:val="28"/>
          <w:szCs w:val="28"/>
        </w:rPr>
        <w:t xml:space="preserve"> у претендента высшего профессионального образования, ученой степени </w:t>
      </w:r>
      <w:r w:rsidRPr="007753E2">
        <w:rPr>
          <w:spacing w:val="-2"/>
          <w:sz w:val="28"/>
          <w:szCs w:val="28"/>
        </w:rPr>
        <w:t xml:space="preserve">кандидата (доктора) наук и стажа научно-педагогической работы не менее 3 лет или ученого </w:t>
      </w:r>
      <w:r w:rsidRPr="007753E2">
        <w:rPr>
          <w:sz w:val="28"/>
          <w:szCs w:val="28"/>
        </w:rPr>
        <w:t>звания доцента (</w:t>
      </w:r>
      <w:r w:rsidRPr="007753E2">
        <w:rPr>
          <w:sz w:val="28"/>
          <w:szCs w:val="28"/>
          <w:u w:val="single"/>
        </w:rPr>
        <w:t>старшего научного сотрудника</w:t>
      </w:r>
      <w:r w:rsidRPr="007753E2">
        <w:rPr>
          <w:sz w:val="28"/>
          <w:szCs w:val="28"/>
        </w:rPr>
        <w:t>).</w:t>
      </w:r>
    </w:p>
    <w:p w:rsidR="00F764E5" w:rsidRPr="007753E2" w:rsidRDefault="00F764E5" w:rsidP="00D91C41">
      <w:pPr>
        <w:shd w:val="clear" w:color="auto" w:fill="FFFFFF"/>
        <w:tabs>
          <w:tab w:val="left" w:pos="812"/>
        </w:tabs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ведение учебно-, научно-методической деятельности</w:t>
      </w:r>
      <w:r w:rsidRPr="007753E2">
        <w:rPr>
          <w:sz w:val="28"/>
          <w:szCs w:val="28"/>
        </w:rPr>
        <w:t>:</w:t>
      </w:r>
    </w:p>
    <w:p w:rsidR="00F764E5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а) обязательное проведение на высоком научно-методическом уровне учебных занятий (лекций, практических, семинарских, лабораторных занятий, консультаций, коллоквиумов и контрольных работ, зачетов и экзаменов), руководство курсовыми и выпускными квалификационными работами. 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б) авторство (соавторство) учебно-методического пособия для вузов</w:t>
      </w:r>
      <w:r>
        <w:rPr>
          <w:sz w:val="28"/>
          <w:szCs w:val="28"/>
        </w:rPr>
        <w:t>, ссузов, щкол</w:t>
      </w:r>
      <w:r w:rsidRPr="007753E2">
        <w:rPr>
          <w:sz w:val="28"/>
          <w:szCs w:val="28"/>
        </w:rPr>
        <w:t xml:space="preserve"> (не менее двух) опубликованных за </w:t>
      </w:r>
      <w:r>
        <w:rPr>
          <w:sz w:val="28"/>
          <w:szCs w:val="28"/>
        </w:rPr>
        <w:t xml:space="preserve">последние </w:t>
      </w:r>
      <w:r w:rsidRPr="007753E2">
        <w:rPr>
          <w:sz w:val="28"/>
          <w:szCs w:val="28"/>
        </w:rPr>
        <w:t>5 лет</w:t>
      </w:r>
      <w:r w:rsidRPr="007753E2">
        <w:rPr>
          <w:bCs/>
          <w:spacing w:val="-5"/>
          <w:sz w:val="28"/>
          <w:szCs w:val="28"/>
        </w:rPr>
        <w:t>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в) публикация не менее двух статей в изданиях ВАК РФ (при наличии соавторов должен быть обозначен учет долевого эквивалента в публикуемом научном материале, представляющего личный вклад соискателя), или издание одной монографии (главы в монографии) за последние 5 лет;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г) участие в выполнении фундаментальных пли прикладных исследований в рамках федеральных, отраслевых, областных или международных программ по теме, соответствующей профилю кафедры (или по общей проблематике образования), завершенных публикацией полученных результатов;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участие в подготовке кадров</w:t>
      </w:r>
      <w:r w:rsidRPr="007753E2">
        <w:rPr>
          <w:sz w:val="28"/>
          <w:szCs w:val="28"/>
        </w:rPr>
        <w:t>: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руководство научно-исследовательской работой магистрантов, стажеров, </w:t>
      </w:r>
      <w:r>
        <w:rPr>
          <w:sz w:val="28"/>
          <w:szCs w:val="28"/>
        </w:rPr>
        <w:t xml:space="preserve">слушателей, </w:t>
      </w:r>
      <w:r w:rsidRPr="007753E2">
        <w:rPr>
          <w:sz w:val="28"/>
          <w:szCs w:val="28"/>
        </w:rPr>
        <w:t>соискателей или аспирантов кафедры, участие в приеме кандидатских экзаменов или оппонирование диссертаций.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повышение квалификации</w:t>
      </w:r>
      <w:r w:rsidRPr="007753E2">
        <w:rPr>
          <w:sz w:val="28"/>
          <w:szCs w:val="28"/>
        </w:rPr>
        <w:t xml:space="preserve"> (при наличии соответствующего документа).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b/>
          <w:sz w:val="28"/>
          <w:szCs w:val="28"/>
        </w:rPr>
        <w:t>Квалификационными требованиями к должности старшего преподавателя</w:t>
      </w:r>
      <w:r w:rsidRPr="007753E2">
        <w:rPr>
          <w:sz w:val="28"/>
          <w:szCs w:val="28"/>
        </w:rPr>
        <w:t xml:space="preserve"> являются: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наличие</w:t>
      </w:r>
      <w:r w:rsidRPr="007753E2">
        <w:rPr>
          <w:sz w:val="28"/>
          <w:szCs w:val="28"/>
        </w:rPr>
        <w:t xml:space="preserve"> у претендента высшего профессионального образования, стажа научно-педагогической работы не менее 3-х лет, при наличии ученой степени кандидата наук стаж научно-педагогической работы в вузе не менее 1 года;</w:t>
      </w:r>
    </w:p>
    <w:p w:rsidR="00F764E5" w:rsidRPr="007753E2" w:rsidRDefault="00F764E5" w:rsidP="00D91C41">
      <w:pPr>
        <w:ind w:right="11" w:firstLine="709"/>
        <w:jc w:val="both"/>
        <w:rPr>
          <w:b/>
          <w:sz w:val="28"/>
          <w:szCs w:val="28"/>
        </w:rPr>
      </w:pPr>
      <w:r w:rsidRPr="007753E2">
        <w:rPr>
          <w:b/>
          <w:sz w:val="28"/>
          <w:szCs w:val="28"/>
        </w:rPr>
        <w:t>- ведение учебно-, научно-методической деятельности: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а) обязательное проведение на высоком научно-методическом уровне всех видов учебных занятий (лекций, практических, семинарских, лабораторных занятий, консультаций, коллоквиумов и контрольных работ, зачетов и экзаменов). 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б) авторство (соавторство) учебно-методического пособия</w:t>
      </w:r>
      <w:r w:rsidRPr="00D91C41">
        <w:rPr>
          <w:sz w:val="28"/>
          <w:szCs w:val="28"/>
        </w:rPr>
        <w:t xml:space="preserve"> </w:t>
      </w:r>
      <w:r w:rsidRPr="007753E2">
        <w:rPr>
          <w:sz w:val="28"/>
          <w:szCs w:val="28"/>
        </w:rPr>
        <w:t>для вузов</w:t>
      </w:r>
      <w:r>
        <w:rPr>
          <w:sz w:val="28"/>
          <w:szCs w:val="28"/>
        </w:rPr>
        <w:t>, ссузов, щкол</w:t>
      </w:r>
      <w:r w:rsidRPr="007753E2">
        <w:rPr>
          <w:sz w:val="28"/>
          <w:szCs w:val="28"/>
        </w:rPr>
        <w:t xml:space="preserve"> (не менее одного), опубликованных за 5 лет или </w:t>
      </w:r>
      <w:r w:rsidRPr="007753E2">
        <w:rPr>
          <w:sz w:val="28"/>
          <w:szCs w:val="28"/>
          <w:u w:val="single"/>
        </w:rPr>
        <w:t>наличие учебно-методических статей</w:t>
      </w:r>
      <w:r w:rsidRPr="007753E2">
        <w:rPr>
          <w:sz w:val="28"/>
          <w:szCs w:val="28"/>
        </w:rPr>
        <w:t>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в) публикация не менее 1 статьи в изданиях по списку ВАК РФ (при наличии соавторов должен быть обозначен учет долевого эквивалента в публикуемом научном материале, представляющего личный вклад соискателя);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г) участие в выполнении фундаментальных пли прикладных исследований в рамках федеральных, отраслевых, областных или международных программ по теме, соответствующей профилю кафедры (или по обшей проблематике образования), завершенных публикацией пол) ценных результатов;</w:t>
      </w:r>
    </w:p>
    <w:p w:rsidR="00F764E5" w:rsidRPr="007753E2" w:rsidRDefault="00F764E5" w:rsidP="00D91C41">
      <w:pPr>
        <w:ind w:right="11" w:firstLine="709"/>
        <w:jc w:val="both"/>
        <w:rPr>
          <w:b/>
          <w:sz w:val="28"/>
          <w:szCs w:val="28"/>
        </w:rPr>
      </w:pPr>
      <w:r w:rsidRPr="007753E2">
        <w:rPr>
          <w:b/>
          <w:sz w:val="28"/>
          <w:szCs w:val="28"/>
        </w:rPr>
        <w:t>- участие в подготовке кадров: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руководство учебно-исследовательской работой </w:t>
      </w:r>
      <w:r>
        <w:rPr>
          <w:sz w:val="28"/>
          <w:szCs w:val="28"/>
        </w:rPr>
        <w:t>слушателей</w:t>
      </w:r>
      <w:r w:rsidRPr="007753E2">
        <w:rPr>
          <w:sz w:val="28"/>
          <w:szCs w:val="28"/>
        </w:rPr>
        <w:t xml:space="preserve"> (</w:t>
      </w:r>
      <w:r w:rsidRPr="007753E2">
        <w:rPr>
          <w:sz w:val="28"/>
          <w:szCs w:val="28"/>
          <w:u w:val="single"/>
        </w:rPr>
        <w:t>научное руководство курсовыми или выпускными квалификационными работами</w:t>
      </w:r>
      <w:r w:rsidRPr="007753E2">
        <w:rPr>
          <w:sz w:val="28"/>
          <w:szCs w:val="28"/>
        </w:rPr>
        <w:t>);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повышение квалификации</w:t>
      </w:r>
      <w:r w:rsidRPr="007753E2">
        <w:rPr>
          <w:sz w:val="28"/>
          <w:szCs w:val="28"/>
        </w:rPr>
        <w:t xml:space="preserve"> (при наличии соответствующего документа).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Default="00F764E5" w:rsidP="00D91C41">
      <w:pPr>
        <w:ind w:right="11" w:firstLine="709"/>
        <w:jc w:val="both"/>
        <w:rPr>
          <w:b/>
          <w:sz w:val="28"/>
          <w:szCs w:val="28"/>
        </w:rPr>
      </w:pP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b/>
          <w:sz w:val="28"/>
          <w:szCs w:val="28"/>
        </w:rPr>
        <w:t>Квалификационными требованиями к должности преподавателя и ассистента</w:t>
      </w:r>
      <w:r w:rsidRPr="007753E2">
        <w:rPr>
          <w:sz w:val="28"/>
          <w:szCs w:val="28"/>
        </w:rPr>
        <w:t xml:space="preserve"> являются: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наличие</w:t>
      </w:r>
      <w:r w:rsidRPr="007753E2">
        <w:rPr>
          <w:sz w:val="28"/>
          <w:szCs w:val="28"/>
        </w:rPr>
        <w:t xml:space="preserve"> у претендентов высшего профессионального образования и стаж работы в образовательном учреждении не менее 1 года;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При наличии послевузовского профессионального образования (аспирантура, </w:t>
      </w:r>
      <w:r w:rsidRPr="007753E2">
        <w:rPr>
          <w:sz w:val="28"/>
          <w:szCs w:val="28"/>
          <w:u w:val="single"/>
        </w:rPr>
        <w:t>ординатура, адъюнктура</w:t>
      </w:r>
      <w:r w:rsidRPr="007753E2">
        <w:rPr>
          <w:sz w:val="28"/>
          <w:szCs w:val="28"/>
        </w:rPr>
        <w:t>) или ученой степени кандидата наук - без предъявлений требований к стажу работы;</w:t>
      </w:r>
    </w:p>
    <w:p w:rsidR="00F764E5" w:rsidRPr="007753E2" w:rsidRDefault="00F764E5" w:rsidP="00D91C41">
      <w:pPr>
        <w:ind w:right="11" w:firstLine="709"/>
        <w:jc w:val="both"/>
        <w:rPr>
          <w:b/>
          <w:sz w:val="28"/>
          <w:szCs w:val="28"/>
        </w:rPr>
      </w:pPr>
      <w:r w:rsidRPr="007753E2">
        <w:rPr>
          <w:b/>
          <w:sz w:val="28"/>
          <w:szCs w:val="28"/>
        </w:rPr>
        <w:t>- ведение учебно-, научно-методической деятельности:</w:t>
      </w:r>
    </w:p>
    <w:p w:rsidR="00F764E5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а) проведение практических, лабораторных занятий и выполнение других видов учебных поручений, обеспечение их современного научно-методического уровня. 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>б) публикация 1 статьи в печати (при наличии соавторов с учетом долевого эквивалента в публикуемом научном материале, представляющего вклад соискателя), или не менее двух публикаций в материалах Всероссийских и региональных конференций и совещаний за последние 5 лет;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  <w:r w:rsidRPr="007753E2">
        <w:rPr>
          <w:sz w:val="28"/>
          <w:szCs w:val="28"/>
        </w:rPr>
        <w:t xml:space="preserve">- </w:t>
      </w:r>
      <w:r w:rsidRPr="007753E2">
        <w:rPr>
          <w:b/>
          <w:sz w:val="28"/>
          <w:szCs w:val="28"/>
        </w:rPr>
        <w:t>повышение квалификации</w:t>
      </w:r>
      <w:r w:rsidRPr="007753E2">
        <w:rPr>
          <w:sz w:val="28"/>
          <w:szCs w:val="28"/>
        </w:rPr>
        <w:t xml:space="preserve"> (при наличии соответствующего документа). Документ о повышении квалификации не требуется в случае прохождения претендентом конкурса на замещение должности научно-педагогического работника впервые.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</w:p>
    <w:p w:rsidR="00F764E5" w:rsidRPr="007753E2" w:rsidRDefault="00F764E5" w:rsidP="00D91C41">
      <w:pPr>
        <w:shd w:val="clear" w:color="auto" w:fill="FFFFFF"/>
        <w:ind w:right="11" w:firstLine="709"/>
        <w:jc w:val="both"/>
        <w:rPr>
          <w:b/>
          <w:sz w:val="28"/>
          <w:szCs w:val="28"/>
        </w:rPr>
      </w:pPr>
      <w:r w:rsidRPr="007753E2">
        <w:rPr>
          <w:b/>
          <w:bCs/>
          <w:iCs/>
          <w:sz w:val="28"/>
          <w:szCs w:val="28"/>
        </w:rPr>
        <w:t>Примечание:</w:t>
      </w:r>
    </w:p>
    <w:p w:rsidR="00F764E5" w:rsidRPr="007753E2" w:rsidRDefault="00F764E5" w:rsidP="00D91C41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7753E2">
        <w:rPr>
          <w:bCs/>
          <w:iCs/>
          <w:sz w:val="28"/>
          <w:szCs w:val="28"/>
        </w:rPr>
        <w:t>1. Несоответствие требованиям одного из разделов может быть перекрыто особым и успехам и в других.</w:t>
      </w:r>
    </w:p>
    <w:p w:rsidR="00F764E5" w:rsidRPr="007753E2" w:rsidRDefault="00F764E5" w:rsidP="00D91C41">
      <w:pPr>
        <w:shd w:val="clear" w:color="auto" w:fill="FFFFFF"/>
        <w:ind w:right="11" w:firstLine="709"/>
        <w:jc w:val="both"/>
        <w:rPr>
          <w:sz w:val="28"/>
          <w:szCs w:val="28"/>
        </w:rPr>
      </w:pPr>
      <w:r w:rsidRPr="007753E2">
        <w:rPr>
          <w:iCs/>
          <w:sz w:val="28"/>
          <w:szCs w:val="28"/>
        </w:rPr>
        <w:t xml:space="preserve">2. Отказ в приеме заявления в соответствии с </w:t>
      </w:r>
      <w:r w:rsidRPr="001831CC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1831CC">
        <w:rPr>
          <w:sz w:val="28"/>
          <w:szCs w:val="28"/>
        </w:rPr>
        <w:t xml:space="preserve"> о порядке замещения должностей научно-педагогических работников, утвержденного приказом Министерства образования и науки Российской Федерации от 04 декабря </w:t>
      </w:r>
      <w:smartTag w:uri="urn:schemas-microsoft-com:office:smarttags" w:element="metricconverter">
        <w:smartTagPr>
          <w:attr w:name="ProductID" w:val="2014 г"/>
        </w:smartTagPr>
        <w:r w:rsidRPr="001831CC">
          <w:rPr>
            <w:sz w:val="28"/>
            <w:szCs w:val="28"/>
          </w:rPr>
          <w:t>2014 г</w:t>
        </w:r>
      </w:smartTag>
      <w:r w:rsidRPr="001831CC">
        <w:rPr>
          <w:sz w:val="28"/>
          <w:szCs w:val="28"/>
        </w:rPr>
        <w:t xml:space="preserve">. № 1536 </w:t>
      </w:r>
      <w:r w:rsidRPr="007753E2">
        <w:rPr>
          <w:iCs/>
          <w:sz w:val="28"/>
          <w:szCs w:val="28"/>
        </w:rPr>
        <w:t>может иметь место в случае:</w:t>
      </w:r>
    </w:p>
    <w:p w:rsidR="00F764E5" w:rsidRPr="007753E2" w:rsidRDefault="00F764E5" w:rsidP="00D91C41">
      <w:pPr>
        <w:shd w:val="clear" w:color="auto" w:fill="FFFFFF"/>
        <w:tabs>
          <w:tab w:val="left" w:pos="312"/>
        </w:tabs>
        <w:ind w:right="11" w:firstLine="709"/>
        <w:jc w:val="both"/>
        <w:rPr>
          <w:sz w:val="28"/>
          <w:szCs w:val="28"/>
        </w:rPr>
      </w:pPr>
      <w:r w:rsidRPr="007753E2">
        <w:rPr>
          <w:iCs/>
          <w:spacing w:val="-10"/>
          <w:sz w:val="28"/>
          <w:szCs w:val="28"/>
        </w:rPr>
        <w:t>а)</w:t>
      </w:r>
      <w:r w:rsidRPr="007753E2">
        <w:rPr>
          <w:iCs/>
          <w:sz w:val="28"/>
          <w:szCs w:val="28"/>
        </w:rPr>
        <w:t xml:space="preserve"> несоответствия претендента квалификационным требованиям по соответствующей должности, указанной в настоящем регламенте;</w:t>
      </w:r>
    </w:p>
    <w:p w:rsidR="00F764E5" w:rsidRPr="007753E2" w:rsidRDefault="00F764E5" w:rsidP="00D91C41">
      <w:pPr>
        <w:ind w:right="11" w:firstLine="709"/>
        <w:jc w:val="both"/>
        <w:rPr>
          <w:bCs/>
          <w:spacing w:val="-5"/>
          <w:sz w:val="28"/>
          <w:szCs w:val="28"/>
        </w:rPr>
      </w:pPr>
      <w:r w:rsidRPr="007753E2">
        <w:rPr>
          <w:iCs/>
          <w:spacing w:val="-7"/>
          <w:sz w:val="28"/>
          <w:szCs w:val="28"/>
        </w:rPr>
        <w:t xml:space="preserve">б) </w:t>
      </w:r>
      <w:r w:rsidRPr="007753E2">
        <w:rPr>
          <w:iCs/>
          <w:sz w:val="28"/>
          <w:szCs w:val="28"/>
        </w:rPr>
        <w:t>нарушения установленных сроков подачи заявления</w:t>
      </w:r>
    </w:p>
    <w:p w:rsidR="00F764E5" w:rsidRPr="007753E2" w:rsidRDefault="00F764E5" w:rsidP="00D91C41">
      <w:pPr>
        <w:ind w:right="11" w:firstLine="709"/>
        <w:jc w:val="both"/>
        <w:rPr>
          <w:sz w:val="28"/>
          <w:szCs w:val="28"/>
        </w:rPr>
      </w:pPr>
    </w:p>
    <w:p w:rsidR="00F764E5" w:rsidRPr="007753E2" w:rsidRDefault="00F764E5" w:rsidP="00D91C41">
      <w:pPr>
        <w:jc w:val="both"/>
        <w:rPr>
          <w:sz w:val="28"/>
          <w:szCs w:val="28"/>
        </w:rPr>
      </w:pPr>
    </w:p>
    <w:p w:rsidR="00F764E5" w:rsidRDefault="00F764E5" w:rsidP="00D91C41"/>
    <w:p w:rsidR="00F764E5" w:rsidRDefault="00F764E5"/>
    <w:sectPr w:rsidR="00F764E5" w:rsidSect="000F27F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C41"/>
    <w:rsid w:val="000F27F0"/>
    <w:rsid w:val="001831CC"/>
    <w:rsid w:val="005B5695"/>
    <w:rsid w:val="0064588F"/>
    <w:rsid w:val="007753E2"/>
    <w:rsid w:val="00787DBE"/>
    <w:rsid w:val="009A5F88"/>
    <w:rsid w:val="00A816BB"/>
    <w:rsid w:val="00AC0EF2"/>
    <w:rsid w:val="00D91C41"/>
    <w:rsid w:val="00F76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C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4</Pages>
  <Words>997</Words>
  <Characters>5689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Асия</cp:lastModifiedBy>
  <cp:revision>2</cp:revision>
  <dcterms:created xsi:type="dcterms:W3CDTF">2019-02-11T11:57:00Z</dcterms:created>
  <dcterms:modified xsi:type="dcterms:W3CDTF">2019-02-12T13:28:00Z</dcterms:modified>
</cp:coreProperties>
</file>