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4F" w:rsidRPr="00A6505E" w:rsidRDefault="0011214F" w:rsidP="0011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5E">
        <w:rPr>
          <w:rFonts w:ascii="Times New Roman" w:hAnsi="Times New Roman" w:cs="Times New Roman"/>
          <w:b/>
          <w:sz w:val="28"/>
          <w:szCs w:val="28"/>
        </w:rPr>
        <w:t>ГАОУ ДПО «Институт развития образования Республики Татарстан»</w:t>
      </w:r>
    </w:p>
    <w:p w:rsidR="00A6505E" w:rsidRPr="00A6505E" w:rsidRDefault="00A6505E" w:rsidP="00A6505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6505E">
        <w:rPr>
          <w:rFonts w:ascii="Times New Roman" w:hAnsi="Times New Roman" w:cs="Times New Roman"/>
          <w:sz w:val="28"/>
          <w:szCs w:val="28"/>
        </w:rPr>
        <w:t xml:space="preserve">«Утверждаю»    </w:t>
      </w:r>
    </w:p>
    <w:p w:rsidR="00A6505E" w:rsidRPr="00A6505E" w:rsidRDefault="00A6505E" w:rsidP="00A6505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6505E">
        <w:rPr>
          <w:rFonts w:ascii="Times New Roman" w:hAnsi="Times New Roman" w:cs="Times New Roman"/>
          <w:sz w:val="28"/>
          <w:szCs w:val="28"/>
        </w:rPr>
        <w:t>Проректор по учебн</w:t>
      </w:r>
      <w:proofErr w:type="gramStart"/>
      <w:r w:rsidRPr="00A650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6505E">
        <w:rPr>
          <w:rFonts w:ascii="Times New Roman" w:hAnsi="Times New Roman" w:cs="Times New Roman"/>
          <w:sz w:val="28"/>
          <w:szCs w:val="28"/>
        </w:rPr>
        <w:t xml:space="preserve"> методической работе</w:t>
      </w:r>
    </w:p>
    <w:p w:rsidR="00A6505E" w:rsidRPr="00A6505E" w:rsidRDefault="00A6505E" w:rsidP="00A6505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6505E">
        <w:rPr>
          <w:rFonts w:ascii="Times New Roman" w:hAnsi="Times New Roman" w:cs="Times New Roman"/>
          <w:sz w:val="28"/>
          <w:szCs w:val="28"/>
        </w:rPr>
        <w:t>ГАОУ ДПО «Институт развития образования РТ»</w:t>
      </w:r>
    </w:p>
    <w:p w:rsidR="00A6505E" w:rsidRPr="00A6505E" w:rsidRDefault="00A6505E" w:rsidP="00A6505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6505E">
        <w:rPr>
          <w:rFonts w:ascii="Times New Roman" w:hAnsi="Times New Roman" w:cs="Times New Roman"/>
          <w:sz w:val="28"/>
          <w:szCs w:val="28"/>
        </w:rPr>
        <w:t>__________________Л.Ф. Салихова</w:t>
      </w:r>
    </w:p>
    <w:p w:rsidR="0011214F" w:rsidRPr="00A6505E" w:rsidRDefault="00A6505E" w:rsidP="00A6505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6505E">
        <w:rPr>
          <w:rFonts w:ascii="Times New Roman" w:hAnsi="Times New Roman" w:cs="Times New Roman"/>
          <w:sz w:val="28"/>
          <w:szCs w:val="28"/>
        </w:rPr>
        <w:t>"___"______________ 2018 г.</w:t>
      </w:r>
    </w:p>
    <w:p w:rsidR="0011214F" w:rsidRPr="00A6505E" w:rsidRDefault="0011214F" w:rsidP="00A6505E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11214F" w:rsidRDefault="0011214F" w:rsidP="0011214F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11214F" w:rsidRDefault="0011214F" w:rsidP="0011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5E">
        <w:rPr>
          <w:rFonts w:ascii="Times New Roman" w:hAnsi="Times New Roman" w:cs="Times New Roman"/>
          <w:b/>
          <w:sz w:val="28"/>
          <w:szCs w:val="28"/>
        </w:rPr>
        <w:t>График занятий (расписание)</w:t>
      </w:r>
    </w:p>
    <w:p w:rsidR="00A6505E" w:rsidRPr="00A6505E" w:rsidRDefault="00A6505E" w:rsidP="0011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4F" w:rsidRPr="00A6505E" w:rsidRDefault="0011214F" w:rsidP="0011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5E">
        <w:rPr>
          <w:rFonts w:ascii="Times New Roman" w:hAnsi="Times New Roman" w:cs="Times New Roman"/>
          <w:b/>
          <w:sz w:val="28"/>
          <w:szCs w:val="28"/>
        </w:rPr>
        <w:t>по реализации  дополнительной профессиональной программы повышения квалификации</w:t>
      </w:r>
    </w:p>
    <w:p w:rsidR="0011214F" w:rsidRPr="00A6505E" w:rsidRDefault="0011214F" w:rsidP="0011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5E">
        <w:rPr>
          <w:rFonts w:ascii="Times New Roman" w:hAnsi="Times New Roman" w:cs="Times New Roman"/>
          <w:b/>
          <w:sz w:val="28"/>
          <w:szCs w:val="28"/>
        </w:rPr>
        <w:t xml:space="preserve">"Реализация инновационных подходов в преподавании общепрофессиональных дисциплин </w:t>
      </w:r>
    </w:p>
    <w:p w:rsidR="0011214F" w:rsidRDefault="0011214F" w:rsidP="0011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5E">
        <w:rPr>
          <w:rFonts w:ascii="Times New Roman" w:hAnsi="Times New Roman" w:cs="Times New Roman"/>
          <w:b/>
          <w:sz w:val="28"/>
          <w:szCs w:val="28"/>
        </w:rPr>
        <w:t>в условиях модернизации профессионального образования"</w:t>
      </w:r>
    </w:p>
    <w:p w:rsidR="00BA1A36" w:rsidRPr="00A6505E" w:rsidRDefault="00BA1A36" w:rsidP="0011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36" w:rsidRPr="00BA1A36" w:rsidRDefault="00BA1A36" w:rsidP="00BA1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A36">
        <w:rPr>
          <w:rFonts w:ascii="Times New Roman" w:hAnsi="Times New Roman" w:cs="Times New Roman"/>
          <w:b/>
          <w:sz w:val="28"/>
          <w:szCs w:val="28"/>
        </w:rPr>
        <w:t>с 22 января-09 февраля 2018г.</w:t>
      </w:r>
    </w:p>
    <w:p w:rsidR="0011214F" w:rsidRPr="00BA1A36" w:rsidRDefault="00BA1A36" w:rsidP="00BA1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29</w:t>
      </w:r>
      <w:r w:rsidRPr="00BA1A36">
        <w:rPr>
          <w:rFonts w:ascii="Times New Roman" w:hAnsi="Times New Roman" w:cs="Times New Roman"/>
          <w:b/>
          <w:sz w:val="28"/>
          <w:szCs w:val="28"/>
        </w:rPr>
        <w:t xml:space="preserve"> января-</w:t>
      </w:r>
      <w:r>
        <w:rPr>
          <w:rFonts w:ascii="Times New Roman" w:hAnsi="Times New Roman" w:cs="Times New Roman"/>
          <w:b/>
          <w:sz w:val="28"/>
          <w:szCs w:val="28"/>
        </w:rPr>
        <w:t>02 февраля</w:t>
      </w:r>
      <w:r w:rsidRPr="00BA1A36">
        <w:rPr>
          <w:rFonts w:ascii="Times New Roman" w:hAnsi="Times New Roman" w:cs="Times New Roman"/>
          <w:b/>
          <w:sz w:val="28"/>
          <w:szCs w:val="28"/>
        </w:rPr>
        <w:t xml:space="preserve"> 2018г.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76"/>
        <w:gridCol w:w="1417"/>
        <w:gridCol w:w="1418"/>
        <w:gridCol w:w="3969"/>
        <w:gridCol w:w="4394"/>
        <w:gridCol w:w="1843"/>
      </w:tblGrid>
      <w:tr w:rsidR="0011214F" w:rsidRPr="0011214F" w:rsidTr="0011214F">
        <w:trPr>
          <w:trHeight w:val="1890"/>
        </w:trPr>
        <w:tc>
          <w:tcPr>
            <w:tcW w:w="866" w:type="dxa"/>
            <w:shd w:val="clear" w:color="auto" w:fill="auto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зан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з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рия/кол</w:t>
            </w:r>
            <w:proofErr w:type="gramStart"/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лушат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нятий (вид нагрузки)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преподавателя, должность, м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 работы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 (адрес, номер аудит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рии)</w:t>
            </w:r>
          </w:p>
        </w:tc>
      </w:tr>
      <w:tr w:rsidR="0011214F" w:rsidRPr="0011214F" w:rsidTr="0011214F">
        <w:trPr>
          <w:trHeight w:val="1131"/>
        </w:trPr>
        <w:tc>
          <w:tcPr>
            <w:tcW w:w="86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29.01.2018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модели организации образовательн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процесса в условиях модернизации с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стемы среднего профессионального обр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Закирова Л.В.,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д. 2</w:t>
            </w:r>
          </w:p>
        </w:tc>
      </w:tr>
      <w:tr w:rsidR="0011214F" w:rsidRPr="0011214F" w:rsidTr="0011214F">
        <w:trPr>
          <w:trHeight w:val="1092"/>
        </w:trPr>
        <w:tc>
          <w:tcPr>
            <w:tcW w:w="866" w:type="dxa"/>
            <w:vMerge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модели организации образовательн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процесса в условиях модернизации с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стемы среднего профессионального обр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Закирова Л.В.,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д. 2</w:t>
            </w:r>
          </w:p>
        </w:tc>
      </w:tr>
      <w:tr w:rsidR="0011214F" w:rsidRPr="0011214F" w:rsidTr="0011214F">
        <w:trPr>
          <w:trHeight w:val="1066"/>
        </w:trPr>
        <w:tc>
          <w:tcPr>
            <w:tcW w:w="866" w:type="dxa"/>
            <w:vMerge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модели организации образовательн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процесса в условиях модернизации с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стемы среднего профессионального обр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Закирова Л.В.,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д. 2</w:t>
            </w:r>
          </w:p>
        </w:tc>
      </w:tr>
      <w:tr w:rsidR="0011214F" w:rsidRPr="0011214F" w:rsidTr="0011214F">
        <w:trPr>
          <w:trHeight w:val="1054"/>
        </w:trPr>
        <w:tc>
          <w:tcPr>
            <w:tcW w:w="86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модели организации образовательн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процесса в условиях модернизации с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стемы среднего профессионального обр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Закирова Л.В.,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д. 2</w:t>
            </w:r>
          </w:p>
        </w:tc>
      </w:tr>
      <w:tr w:rsidR="0011214F" w:rsidRPr="0011214F" w:rsidTr="0011214F">
        <w:trPr>
          <w:trHeight w:val="1014"/>
        </w:trPr>
        <w:tc>
          <w:tcPr>
            <w:tcW w:w="866" w:type="dxa"/>
            <w:vMerge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модели организации образовательн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процесса в условиях модернизации с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стемы среднего профессионального обр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Закирова Л.В.,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д. 2</w:t>
            </w:r>
          </w:p>
        </w:tc>
      </w:tr>
      <w:tr w:rsidR="0011214F" w:rsidRPr="0011214F" w:rsidTr="0011214F">
        <w:trPr>
          <w:trHeight w:val="1130"/>
        </w:trPr>
        <w:tc>
          <w:tcPr>
            <w:tcW w:w="866" w:type="dxa"/>
            <w:vMerge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в области разр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модели организации образовательн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процесса в условиях модернизации с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стемы среднего профессионального обр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Закирова Л.В.,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д. 2</w:t>
            </w:r>
          </w:p>
        </w:tc>
      </w:tr>
      <w:tr w:rsidR="0011214F" w:rsidRPr="0011214F" w:rsidTr="0011214F">
        <w:trPr>
          <w:trHeight w:val="692"/>
        </w:trPr>
        <w:tc>
          <w:tcPr>
            <w:tcW w:w="86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практики организации образов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процесса по основным и допо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нительным образовательным программам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Закирова Л.В.,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ГАПОУ "Казанский торгово-экономический техникум"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д. 2</w:t>
            </w:r>
          </w:p>
        </w:tc>
      </w:tr>
      <w:tr w:rsidR="0011214F" w:rsidRPr="0011214F" w:rsidTr="0011214F">
        <w:trPr>
          <w:trHeight w:val="701"/>
        </w:trPr>
        <w:tc>
          <w:tcPr>
            <w:tcW w:w="866" w:type="dxa"/>
            <w:vMerge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практики организации образов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процесса по основным и допо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нительным образовательным программам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Закирова Л.В.,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д. 2</w:t>
            </w:r>
          </w:p>
        </w:tc>
      </w:tr>
      <w:tr w:rsidR="0011214F" w:rsidRPr="0011214F" w:rsidTr="0011214F">
        <w:trPr>
          <w:trHeight w:val="701"/>
        </w:trPr>
        <w:tc>
          <w:tcPr>
            <w:tcW w:w="866" w:type="dxa"/>
            <w:vMerge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практики организации образов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процесса по основным и допо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нительным образовательным программам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Закирова Л.В.,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 ГАПОУ "Казанский торгово-экономический техникум"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Го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д. 2</w:t>
            </w:r>
          </w:p>
        </w:tc>
      </w:tr>
      <w:tr w:rsidR="0011214F" w:rsidRPr="0011214F" w:rsidTr="0011214F">
        <w:trPr>
          <w:trHeight w:val="697"/>
        </w:trPr>
        <w:tc>
          <w:tcPr>
            <w:tcW w:w="86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Лекция. 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нормативно-правовые осн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 образования 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Хайкин Л.Н.,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методист лаборатории стандартов и технологий профессионального образования ЦРПО РТ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303)</w:t>
            </w:r>
          </w:p>
        </w:tc>
      </w:tr>
      <w:tr w:rsidR="0011214F" w:rsidRPr="0011214F" w:rsidTr="0011214F">
        <w:trPr>
          <w:trHeight w:val="706"/>
        </w:trPr>
        <w:tc>
          <w:tcPr>
            <w:tcW w:w="866" w:type="dxa"/>
            <w:vMerge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нормативно-правовые осн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 образования 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Хайкин Л.Н.,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методист лаборатории стандартов и технологий профессионального образования ЦРПО РТ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303)</w:t>
            </w:r>
          </w:p>
        </w:tc>
      </w:tr>
      <w:tr w:rsidR="0011214F" w:rsidRPr="0011214F" w:rsidTr="0011214F">
        <w:trPr>
          <w:trHeight w:val="688"/>
        </w:trPr>
        <w:tc>
          <w:tcPr>
            <w:tcW w:w="866" w:type="dxa"/>
            <w:vMerge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нормативно-правовые осн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 образования 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Хайкин Л.Н.,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методист лаборатории стандартов и технологий профессионального образования ЦРПО РТ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303)</w:t>
            </w:r>
          </w:p>
        </w:tc>
      </w:tr>
      <w:tr w:rsidR="0011214F" w:rsidRPr="0011214F" w:rsidTr="0011214F">
        <w:trPr>
          <w:trHeight w:val="415"/>
        </w:trPr>
        <w:tc>
          <w:tcPr>
            <w:tcW w:w="86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09.00-10.30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педагогические технол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 в профессиональном обучении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Шайдуллин</w:t>
            </w:r>
            <w:proofErr w:type="spellEnd"/>
            <w:r w:rsidRPr="00112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И.Я.,  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ректор ФГБОУ ДПО МИПК СПО, </w:t>
            </w:r>
            <w:proofErr w:type="spellStart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</w:t>
            </w:r>
            <w:proofErr w:type="gramStart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303)</w:t>
            </w:r>
          </w:p>
        </w:tc>
      </w:tr>
      <w:tr w:rsidR="0011214F" w:rsidRPr="0011214F" w:rsidTr="0011214F">
        <w:trPr>
          <w:trHeight w:val="507"/>
        </w:trPr>
        <w:tc>
          <w:tcPr>
            <w:tcW w:w="866" w:type="dxa"/>
            <w:vMerge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10.40-12.10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Ефимова О.С.</w:t>
            </w:r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преподаватель ФГБОУ ДПО "МИПК СПО", </w:t>
            </w:r>
            <w:proofErr w:type="spellStart"/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к.п.</w:t>
            </w:r>
            <w:proofErr w:type="gramStart"/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303)</w:t>
            </w:r>
          </w:p>
        </w:tc>
      </w:tr>
      <w:tr w:rsidR="0011214F" w:rsidRPr="0011214F" w:rsidTr="0011214F">
        <w:trPr>
          <w:trHeight w:val="429"/>
        </w:trPr>
        <w:tc>
          <w:tcPr>
            <w:tcW w:w="866" w:type="dxa"/>
            <w:vMerge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13.00-14.30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Ефимова О.С.</w:t>
            </w:r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преподаватель ФГБОУ ДПО "МИПК СПО", </w:t>
            </w:r>
            <w:proofErr w:type="spellStart"/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к.п.</w:t>
            </w:r>
            <w:proofErr w:type="gramStart"/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Казань, </w:t>
            </w:r>
            <w:proofErr w:type="spellStart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Халезова</w:t>
            </w:r>
            <w:proofErr w:type="spellEnd"/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     (ауд. 303)</w:t>
            </w:r>
          </w:p>
        </w:tc>
      </w:tr>
      <w:tr w:rsidR="0011214F" w:rsidRPr="0011214F" w:rsidTr="0011214F">
        <w:trPr>
          <w:trHeight w:val="521"/>
        </w:trPr>
        <w:tc>
          <w:tcPr>
            <w:tcW w:w="866" w:type="dxa"/>
            <w:shd w:val="clear" w:color="000000" w:fill="FFFFFF"/>
            <w:textDirection w:val="btLr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14.40 - 16.10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12 чел.</w:t>
            </w:r>
          </w:p>
        </w:tc>
        <w:tc>
          <w:tcPr>
            <w:tcW w:w="1418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по разработке проекта</w:t>
            </w:r>
          </w:p>
        </w:tc>
        <w:tc>
          <w:tcPr>
            <w:tcW w:w="4394" w:type="dxa"/>
            <w:shd w:val="clear" w:color="000000" w:fill="FFFFFF"/>
            <w:hideMark/>
          </w:tcPr>
          <w:p w:rsidR="0011214F" w:rsidRPr="0011214F" w:rsidRDefault="0011214F" w:rsidP="0011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1214F" w:rsidRPr="0011214F" w:rsidRDefault="0011214F" w:rsidP="0011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214F" w:rsidRDefault="0011214F" w:rsidP="00112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214F" w:rsidRPr="000D3CE2" w:rsidRDefault="0011214F" w:rsidP="0011214F">
      <w:pPr>
        <w:rPr>
          <w:rFonts w:ascii="Times New Roman" w:hAnsi="Times New Roman" w:cs="Times New Roman"/>
          <w:sz w:val="24"/>
          <w:szCs w:val="24"/>
        </w:rPr>
      </w:pPr>
      <w:r w:rsidRPr="000D3CE2">
        <w:rPr>
          <w:rFonts w:ascii="Times New Roman" w:hAnsi="Times New Roman" w:cs="Times New Roman"/>
          <w:sz w:val="24"/>
          <w:szCs w:val="24"/>
        </w:rPr>
        <w:t>Куратор учебной группы</w:t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  <w:t>Л.Н. Хайкин</w:t>
      </w:r>
    </w:p>
    <w:p w:rsidR="0011214F" w:rsidRPr="000D3CE2" w:rsidRDefault="0011214F" w:rsidP="0011214F">
      <w:pPr>
        <w:rPr>
          <w:rFonts w:ascii="Times New Roman" w:hAnsi="Times New Roman" w:cs="Times New Roman"/>
          <w:sz w:val="24"/>
          <w:szCs w:val="24"/>
        </w:rPr>
      </w:pPr>
      <w:r w:rsidRPr="000D3CE2">
        <w:rPr>
          <w:rFonts w:ascii="Times New Roman" w:hAnsi="Times New Roman" w:cs="Times New Roman"/>
          <w:sz w:val="24"/>
          <w:szCs w:val="24"/>
        </w:rPr>
        <w:t>Начальник учебно-методического отдела</w:t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</w:r>
      <w:r w:rsidRPr="000D3CE2">
        <w:rPr>
          <w:rFonts w:ascii="Times New Roman" w:hAnsi="Times New Roman" w:cs="Times New Roman"/>
          <w:sz w:val="24"/>
          <w:szCs w:val="24"/>
        </w:rPr>
        <w:tab/>
        <w:t>Г.И. Гафурова</w:t>
      </w:r>
    </w:p>
    <w:p w:rsidR="0011214F" w:rsidRDefault="0011214F" w:rsidP="00112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BFB" w:rsidRDefault="00304BFB"/>
    <w:sectPr w:rsidR="00304BFB" w:rsidSect="0011214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4F"/>
    <w:rsid w:val="0011214F"/>
    <w:rsid w:val="00304BFB"/>
    <w:rsid w:val="004A1783"/>
    <w:rsid w:val="00A6505E"/>
    <w:rsid w:val="00BA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4</cp:revision>
  <dcterms:created xsi:type="dcterms:W3CDTF">2018-03-19T08:41:00Z</dcterms:created>
  <dcterms:modified xsi:type="dcterms:W3CDTF">2018-03-21T13:01:00Z</dcterms:modified>
</cp:coreProperties>
</file>